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9146" w14:textId="77777777" w:rsidR="00D57170" w:rsidRPr="00B253BC" w:rsidRDefault="002307FF">
      <w:pPr>
        <w:pStyle w:val="Corpsdetexte"/>
        <w:rPr>
          <w:rFonts w:ascii="Marianne" w:hAnsi="Marianne"/>
          <w:b w:val="0"/>
          <w:sz w:val="20"/>
        </w:rPr>
      </w:pPr>
      <w:r w:rsidRPr="00B253BC">
        <w:rPr>
          <w:rFonts w:ascii="Marianne" w:hAnsi="Marianne"/>
          <w:b w:val="0"/>
          <w:noProof/>
          <w:sz w:val="20"/>
          <w:lang w:bidi="ar-SA"/>
        </w:rPr>
        <w:drawing>
          <wp:anchor distT="0" distB="0" distL="114300" distR="114300" simplePos="0" relativeHeight="251658240" behindDoc="0" locked="0" layoutInCell="1" allowOverlap="1" wp14:anchorId="094B5E17" wp14:editId="2B654E01">
            <wp:simplePos x="0" y="0"/>
            <wp:positionH relativeFrom="page">
              <wp:posOffset>790787</wp:posOffset>
            </wp:positionH>
            <wp:positionV relativeFrom="page">
              <wp:posOffset>571500</wp:posOffset>
            </wp:positionV>
            <wp:extent cx="1364400" cy="1036800"/>
            <wp:effectExtent l="0" t="0" r="762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Cultur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400" cy="1036800"/>
                    </a:xfrm>
                    <a:prstGeom prst="rect">
                      <a:avLst/>
                    </a:prstGeom>
                  </pic:spPr>
                </pic:pic>
              </a:graphicData>
            </a:graphic>
            <wp14:sizeRelH relativeFrom="margin">
              <wp14:pctWidth>0</wp14:pctWidth>
            </wp14:sizeRelH>
            <wp14:sizeRelV relativeFrom="margin">
              <wp14:pctHeight>0</wp14:pctHeight>
            </wp14:sizeRelV>
          </wp:anchor>
        </w:drawing>
      </w:r>
    </w:p>
    <w:p w14:paraId="55A120F7" w14:textId="77777777" w:rsidR="00FC470D" w:rsidRPr="00B253BC" w:rsidRDefault="00FC470D" w:rsidP="00FC470D">
      <w:pPr>
        <w:pStyle w:val="Titrenote"/>
        <w:spacing w:before="0" w:after="240"/>
        <w:jc w:val="left"/>
        <w:rPr>
          <w:rFonts w:ascii="Marianne" w:hAnsi="Marianne"/>
          <w:sz w:val="16"/>
          <w:szCs w:val="16"/>
        </w:rPr>
      </w:pPr>
      <w:r w:rsidRPr="00B253BC">
        <w:rPr>
          <w:rFonts w:ascii="Marianne" w:hAnsi="Marianne"/>
          <w:bCs/>
          <w:sz w:val="16"/>
          <w:szCs w:val="16"/>
        </w:rPr>
        <w:t>Direction Générale des</w:t>
      </w:r>
      <w:r w:rsidRPr="00B253BC">
        <w:rPr>
          <w:rFonts w:ascii="Marianne" w:hAnsi="Marianne"/>
          <w:bCs/>
          <w:sz w:val="16"/>
          <w:szCs w:val="16"/>
        </w:rPr>
        <w:br/>
        <w:t xml:space="preserve">Médias et des Industries culturelles </w:t>
      </w:r>
      <w:bookmarkStart w:id="0" w:name="SSDIR"/>
      <w:bookmarkEnd w:id="0"/>
    </w:p>
    <w:p w14:paraId="217A8B5C" w14:textId="29A2DE97" w:rsidR="00FC470D" w:rsidRDefault="00386EB0" w:rsidP="00FC470D">
      <w:pPr>
        <w:pStyle w:val="Titrenote"/>
        <w:spacing w:before="0" w:after="240"/>
        <w:jc w:val="left"/>
        <w:rPr>
          <w:rFonts w:ascii="Marianne" w:hAnsi="Marianne"/>
          <w:b w:val="0"/>
          <w:sz w:val="16"/>
          <w:szCs w:val="16"/>
        </w:rPr>
      </w:pPr>
      <w:r w:rsidRPr="00B253BC">
        <w:rPr>
          <w:rFonts w:ascii="Marianne" w:hAnsi="Marianne"/>
          <w:b w:val="0"/>
          <w:sz w:val="16"/>
          <w:szCs w:val="16"/>
        </w:rPr>
        <w:t>Service des médias – sous-direction de la presse écrite et des métiers de l’information</w:t>
      </w:r>
    </w:p>
    <w:p w14:paraId="5A400A63" w14:textId="77777777" w:rsidR="00D57170" w:rsidRPr="007A4834" w:rsidRDefault="00D57170" w:rsidP="007A4834">
      <w:pPr>
        <w:pStyle w:val="Corpsdetexte"/>
        <w:pBdr>
          <w:top w:val="single" w:sz="4" w:space="1" w:color="auto"/>
          <w:left w:val="single" w:sz="4" w:space="4" w:color="auto"/>
          <w:bottom w:val="single" w:sz="4" w:space="1" w:color="auto"/>
          <w:right w:val="single" w:sz="4" w:space="4" w:color="auto"/>
        </w:pBdr>
        <w:rPr>
          <w:rFonts w:ascii="Marianne" w:hAnsi="Marianne"/>
          <w:b w:val="0"/>
        </w:rPr>
      </w:pPr>
    </w:p>
    <w:p w14:paraId="447471DE" w14:textId="02642500" w:rsidR="007A4834" w:rsidRDefault="007A4834" w:rsidP="007A4834">
      <w:pPr>
        <w:pBdr>
          <w:top w:val="single" w:sz="4" w:space="1" w:color="auto"/>
          <w:left w:val="single" w:sz="4" w:space="4" w:color="auto"/>
          <w:bottom w:val="single" w:sz="4" w:space="1" w:color="auto"/>
          <w:right w:val="single" w:sz="4" w:space="4" w:color="auto"/>
        </w:pBdr>
        <w:jc w:val="center"/>
        <w:rPr>
          <w:rFonts w:ascii="Marianne" w:hAnsi="Marianne"/>
          <w:b/>
          <w:sz w:val="20"/>
          <w:szCs w:val="20"/>
        </w:rPr>
      </w:pPr>
      <w:r>
        <w:rPr>
          <w:rFonts w:ascii="Marianne" w:hAnsi="Marianne"/>
          <w:b/>
          <w:sz w:val="20"/>
          <w:szCs w:val="20"/>
        </w:rPr>
        <w:t>E</w:t>
      </w:r>
      <w:r w:rsidRPr="007A4834">
        <w:rPr>
          <w:rFonts w:ascii="Marianne" w:hAnsi="Marianne"/>
          <w:b/>
          <w:sz w:val="20"/>
          <w:szCs w:val="20"/>
        </w:rPr>
        <w:t xml:space="preserve">léments de communication accompagnant la publication des tableaux </w:t>
      </w:r>
      <w:r>
        <w:rPr>
          <w:rFonts w:ascii="Marianne" w:hAnsi="Marianne"/>
          <w:b/>
          <w:sz w:val="20"/>
          <w:szCs w:val="20"/>
        </w:rPr>
        <w:br/>
        <w:t>des aides à la presse 202</w:t>
      </w:r>
      <w:r w:rsidR="001423EA">
        <w:rPr>
          <w:rFonts w:ascii="Marianne" w:hAnsi="Marianne"/>
          <w:b/>
          <w:sz w:val="20"/>
          <w:szCs w:val="20"/>
        </w:rPr>
        <w:t>3</w:t>
      </w:r>
      <w:r>
        <w:rPr>
          <w:rFonts w:ascii="Marianne" w:hAnsi="Marianne"/>
          <w:b/>
          <w:sz w:val="20"/>
          <w:szCs w:val="20"/>
        </w:rPr>
        <w:t xml:space="preserve"> </w:t>
      </w:r>
    </w:p>
    <w:p w14:paraId="3ADA67F2" w14:textId="77777777" w:rsidR="007A4834" w:rsidRPr="007A4834" w:rsidRDefault="007A4834" w:rsidP="007A4834">
      <w:pPr>
        <w:pBdr>
          <w:top w:val="single" w:sz="4" w:space="1" w:color="auto"/>
          <w:left w:val="single" w:sz="4" w:space="4" w:color="auto"/>
          <w:bottom w:val="single" w:sz="4" w:space="1" w:color="auto"/>
          <w:right w:val="single" w:sz="4" w:space="4" w:color="auto"/>
        </w:pBdr>
        <w:jc w:val="center"/>
        <w:rPr>
          <w:rFonts w:ascii="Marianne" w:hAnsi="Marianne"/>
          <w:b/>
        </w:rPr>
      </w:pPr>
    </w:p>
    <w:p w14:paraId="42413754" w14:textId="77777777" w:rsidR="007A4834" w:rsidRPr="004178A9" w:rsidRDefault="007A4834" w:rsidP="007A4834">
      <w:pPr>
        <w:rPr>
          <w:rFonts w:ascii="Marianne" w:hAnsi="Marianne"/>
        </w:rPr>
      </w:pPr>
    </w:p>
    <w:p w14:paraId="5AF457A6" w14:textId="5A821A78" w:rsidR="007A4834" w:rsidRPr="004178A9" w:rsidRDefault="007A4834" w:rsidP="007A4834">
      <w:pPr>
        <w:pStyle w:val="Paragraphedeliste"/>
        <w:spacing w:line="276" w:lineRule="auto"/>
        <w:ind w:firstLine="360"/>
        <w:jc w:val="both"/>
        <w:rPr>
          <w:rFonts w:ascii="Marianne" w:hAnsi="Marianne"/>
        </w:rPr>
      </w:pPr>
      <w:r w:rsidRPr="004178A9">
        <w:rPr>
          <w:rFonts w:ascii="Marianne" w:hAnsi="Marianne"/>
        </w:rPr>
        <w:tab/>
      </w:r>
      <w:r w:rsidRPr="004178A9">
        <w:rPr>
          <w:rFonts w:ascii="Marianne" w:hAnsi="Marianne"/>
          <w:sz w:val="14"/>
          <w:szCs w:val="14"/>
        </w:rPr>
        <w:t xml:space="preserve">  </w:t>
      </w:r>
      <w:r w:rsidRPr="004178A9">
        <w:rPr>
          <w:rFonts w:ascii="Marianne" w:hAnsi="Marianne"/>
          <w:sz w:val="20"/>
          <w:szCs w:val="20"/>
        </w:rPr>
        <w:t xml:space="preserve">La presse </w:t>
      </w:r>
      <w:r w:rsidR="004408D8">
        <w:rPr>
          <w:rFonts w:ascii="Marianne" w:hAnsi="Marianne"/>
          <w:sz w:val="20"/>
          <w:szCs w:val="20"/>
        </w:rPr>
        <w:t>apporte une contribution</w:t>
      </w:r>
      <w:r w:rsidRPr="004178A9">
        <w:rPr>
          <w:rFonts w:ascii="Marianne" w:hAnsi="Marianne"/>
          <w:sz w:val="20"/>
          <w:szCs w:val="20"/>
        </w:rPr>
        <w:t xml:space="preserve"> essentielle à l’information des citoyens et à la diffusion des courants de pensées et d’opinions. Elle permet une mise en perspective des événements, une confrontation des analyses et aboutit ainsi à la construction d’une véritable</w:t>
      </w:r>
      <w:r w:rsidR="00B941E6">
        <w:rPr>
          <w:rFonts w:ascii="Marianne" w:hAnsi="Marianne"/>
          <w:sz w:val="20"/>
          <w:szCs w:val="20"/>
        </w:rPr>
        <w:t xml:space="preserve"> </w:t>
      </w:r>
      <w:r w:rsidRPr="004178A9">
        <w:rPr>
          <w:rFonts w:ascii="Marianne" w:hAnsi="Marianne"/>
          <w:sz w:val="20"/>
          <w:szCs w:val="20"/>
        </w:rPr>
        <w:t>conscience culturelle et politique. C’est la raison pour laquelle l’État s’attache, de longue date, à soutenir le secteur. Il est intervenu d’abord de manière indirecte par des tarifs postaux préférentiels, institués dès 1796 durant le Directoire, mais aussi par des mesures fiscales au début du XX</w:t>
      </w:r>
      <w:r w:rsidRPr="004178A9">
        <w:rPr>
          <w:rFonts w:ascii="Marianne" w:hAnsi="Marianne"/>
          <w:sz w:val="20"/>
          <w:szCs w:val="20"/>
          <w:vertAlign w:val="superscript"/>
        </w:rPr>
        <w:t>ème</w:t>
      </w:r>
      <w:r w:rsidRPr="004178A9">
        <w:rPr>
          <w:rFonts w:ascii="Marianne" w:hAnsi="Marianne"/>
          <w:sz w:val="20"/>
          <w:szCs w:val="20"/>
        </w:rPr>
        <w:t xml:space="preserve"> siècle, au premier rang desquelles un taux réduit de taxe sur la valeur ajoutée (TVA). </w:t>
      </w:r>
    </w:p>
    <w:p w14:paraId="6AD355BE" w14:textId="77777777" w:rsidR="007A4834" w:rsidRDefault="007A4834" w:rsidP="007A4834">
      <w:pPr>
        <w:spacing w:line="276" w:lineRule="auto"/>
        <w:jc w:val="both"/>
        <w:rPr>
          <w:rFonts w:ascii="Marianne" w:hAnsi="Marianne"/>
          <w:sz w:val="20"/>
          <w:szCs w:val="20"/>
        </w:rPr>
      </w:pPr>
    </w:p>
    <w:p w14:paraId="488D3D14" w14:textId="6AB27A09" w:rsidR="007A4834" w:rsidRPr="004178A9" w:rsidRDefault="007A4834" w:rsidP="007A4834">
      <w:pPr>
        <w:spacing w:line="276" w:lineRule="auto"/>
        <w:jc w:val="both"/>
        <w:rPr>
          <w:rFonts w:ascii="Marianne" w:hAnsi="Marianne"/>
        </w:rPr>
      </w:pPr>
      <w:r w:rsidRPr="004178A9">
        <w:rPr>
          <w:rFonts w:ascii="Marianne" w:hAnsi="Marianne"/>
          <w:sz w:val="20"/>
          <w:szCs w:val="20"/>
        </w:rPr>
        <w:t xml:space="preserve">Les difficultés </w:t>
      </w:r>
      <w:r w:rsidR="004408D8">
        <w:rPr>
          <w:rFonts w:ascii="Marianne" w:hAnsi="Marianne"/>
          <w:sz w:val="20"/>
          <w:szCs w:val="20"/>
        </w:rPr>
        <w:t xml:space="preserve">économiques </w:t>
      </w:r>
      <w:r w:rsidRPr="004178A9">
        <w:rPr>
          <w:rFonts w:ascii="Marianne" w:hAnsi="Marianne"/>
          <w:sz w:val="20"/>
          <w:szCs w:val="20"/>
        </w:rPr>
        <w:t xml:space="preserve">croissantes de la presse quotidienne ont justifié à partir des années 1970 </w:t>
      </w:r>
      <w:r w:rsidRPr="004178A9">
        <w:rPr>
          <w:rFonts w:ascii="Marianne" w:hAnsi="Marianne"/>
          <w:b/>
          <w:bCs/>
          <w:sz w:val="20"/>
          <w:szCs w:val="20"/>
        </w:rPr>
        <w:t>la création d’aides directes gérées par le ministère de la Culture</w:t>
      </w:r>
      <w:r w:rsidRPr="004178A9">
        <w:rPr>
          <w:rFonts w:ascii="Marianne" w:hAnsi="Marianne"/>
          <w:sz w:val="20"/>
          <w:szCs w:val="20"/>
        </w:rPr>
        <w:t xml:space="preserve"> et ciblées sur les publications concourant au pluralisme des idées, c’est-à-dire celles qualifiées </w:t>
      </w:r>
      <w:r w:rsidRPr="004178A9">
        <w:rPr>
          <w:rFonts w:ascii="Marianne" w:hAnsi="Marianne"/>
          <w:b/>
          <w:bCs/>
          <w:sz w:val="20"/>
          <w:szCs w:val="20"/>
        </w:rPr>
        <w:t xml:space="preserve">d’information politique et générale (IPG). </w:t>
      </w:r>
      <w:r w:rsidRPr="004178A9">
        <w:rPr>
          <w:rFonts w:ascii="Marianne" w:hAnsi="Marianne"/>
          <w:sz w:val="20"/>
          <w:szCs w:val="20"/>
        </w:rPr>
        <w:t>Cette notion</w:t>
      </w:r>
      <w:r w:rsidRPr="004178A9">
        <w:rPr>
          <w:rFonts w:ascii="Marianne" w:hAnsi="Marianne"/>
          <w:b/>
          <w:bCs/>
          <w:sz w:val="20"/>
          <w:szCs w:val="20"/>
        </w:rPr>
        <w:t xml:space="preserve"> </w:t>
      </w:r>
      <w:r w:rsidRPr="004178A9">
        <w:rPr>
          <w:rFonts w:ascii="Marianne" w:hAnsi="Marianne"/>
          <w:sz w:val="20"/>
          <w:szCs w:val="20"/>
        </w:rPr>
        <w:t>implique de traiter une diversité de sujets, sans en privilégier un en particulier. En d’autres termes, l’information politique et générale couvre en principe tout le champ de l’actualité, qu’elle soit politique, économique, sociale, scientifique, culturelle, sportive, ou relative à d’autres thèmes divers, pour autant que les informations et les commentaires ainsi apportés tendent à éclairer le jugement des citoyens.</w:t>
      </w:r>
      <w:r w:rsidRPr="004178A9">
        <w:rPr>
          <w:rFonts w:ascii="Marianne" w:hAnsi="Marianne"/>
          <w:b/>
          <w:bCs/>
          <w:sz w:val="20"/>
          <w:szCs w:val="20"/>
        </w:rPr>
        <w:t xml:space="preserve"> </w:t>
      </w:r>
      <w:r w:rsidRPr="004178A9">
        <w:rPr>
          <w:rFonts w:ascii="Marianne" w:hAnsi="Marianne"/>
          <w:sz w:val="20"/>
          <w:szCs w:val="20"/>
        </w:rPr>
        <w:t>Les aides directes ont d’abord bénéficié aux quotidiens nationaux dont le modèle économique et les choix éditoriaux ne permettaient pas d’assurer des recettes de publicité suffisantes. Elles ont progressivement été élargies aux quotidiens locaux dotés de faibles ressources puis aux autres publications nationales (magazines) et locales</w:t>
      </w:r>
      <w:r w:rsidR="004408D8">
        <w:rPr>
          <w:rFonts w:ascii="Marianne" w:hAnsi="Marianne"/>
          <w:sz w:val="20"/>
          <w:szCs w:val="20"/>
        </w:rPr>
        <w:t>. R</w:t>
      </w:r>
      <w:r w:rsidRPr="004178A9">
        <w:rPr>
          <w:rFonts w:ascii="Marianne" w:hAnsi="Marianne"/>
          <w:sz w:val="20"/>
          <w:szCs w:val="20"/>
        </w:rPr>
        <w:t xml:space="preserve">écemment, ce sont les services de presse tout en ligne et les titres </w:t>
      </w:r>
      <w:r w:rsidR="009F3EB9">
        <w:rPr>
          <w:rFonts w:ascii="Marianne" w:hAnsi="Marianne"/>
          <w:sz w:val="20"/>
          <w:szCs w:val="20"/>
        </w:rPr>
        <w:t>en outre-mer</w:t>
      </w:r>
      <w:r w:rsidRPr="004178A9">
        <w:rPr>
          <w:rFonts w:ascii="Marianne" w:hAnsi="Marianne"/>
          <w:sz w:val="20"/>
          <w:szCs w:val="20"/>
        </w:rPr>
        <w:t xml:space="preserve"> qui ont été ajoutés à la liste des publications aidées.   </w:t>
      </w:r>
    </w:p>
    <w:p w14:paraId="6D6D0733" w14:textId="1AC29795" w:rsidR="007A4834" w:rsidRDefault="007A4834" w:rsidP="007A4834">
      <w:pPr>
        <w:spacing w:line="276" w:lineRule="auto"/>
        <w:jc w:val="both"/>
        <w:rPr>
          <w:rFonts w:ascii="Marianne" w:hAnsi="Marianne"/>
          <w:sz w:val="20"/>
          <w:szCs w:val="20"/>
        </w:rPr>
      </w:pPr>
      <w:r w:rsidRPr="004178A9">
        <w:rPr>
          <w:rFonts w:ascii="Marianne" w:hAnsi="Marianne"/>
          <w:sz w:val="20"/>
          <w:szCs w:val="20"/>
        </w:rPr>
        <w:t xml:space="preserve">Ces aides au fonctionnement ont été complétées </w:t>
      </w:r>
      <w:r w:rsidR="00895D1F">
        <w:rPr>
          <w:rFonts w:ascii="Marianne" w:hAnsi="Marianne"/>
          <w:sz w:val="20"/>
          <w:szCs w:val="20"/>
        </w:rPr>
        <w:t>ensuite</w:t>
      </w:r>
      <w:r w:rsidRPr="004178A9">
        <w:rPr>
          <w:rFonts w:ascii="Marianne" w:hAnsi="Marianne"/>
          <w:sz w:val="20"/>
          <w:szCs w:val="20"/>
        </w:rPr>
        <w:t xml:space="preserve"> par des aides </w:t>
      </w:r>
      <w:r w:rsidR="004408D8">
        <w:rPr>
          <w:rFonts w:ascii="Marianne" w:hAnsi="Marianne"/>
          <w:sz w:val="20"/>
          <w:szCs w:val="20"/>
        </w:rPr>
        <w:t xml:space="preserve">visant à </w:t>
      </w:r>
      <w:r w:rsidR="00895D1F">
        <w:rPr>
          <w:rFonts w:ascii="Marianne" w:hAnsi="Marianne"/>
          <w:sz w:val="20"/>
          <w:szCs w:val="20"/>
        </w:rPr>
        <w:t xml:space="preserve">réduire l’impact des </w:t>
      </w:r>
      <w:r w:rsidRPr="004178A9">
        <w:rPr>
          <w:rFonts w:ascii="Marianne" w:hAnsi="Marianne"/>
          <w:sz w:val="20"/>
          <w:szCs w:val="20"/>
        </w:rPr>
        <w:t>coût</w:t>
      </w:r>
      <w:r w:rsidR="004408D8">
        <w:rPr>
          <w:rFonts w:ascii="Marianne" w:hAnsi="Marianne"/>
          <w:sz w:val="20"/>
          <w:szCs w:val="20"/>
        </w:rPr>
        <w:t>s</w:t>
      </w:r>
      <w:r w:rsidRPr="004178A9">
        <w:rPr>
          <w:rFonts w:ascii="Marianne" w:hAnsi="Marianne"/>
          <w:sz w:val="20"/>
          <w:szCs w:val="20"/>
        </w:rPr>
        <w:t xml:space="preserve"> du transport </w:t>
      </w:r>
      <w:r w:rsidR="00895D1F">
        <w:rPr>
          <w:rFonts w:ascii="Marianne" w:hAnsi="Marianne"/>
          <w:sz w:val="20"/>
          <w:szCs w:val="20"/>
        </w:rPr>
        <w:t>dans le prix de vente de la presse</w:t>
      </w:r>
      <w:r w:rsidRPr="004178A9">
        <w:rPr>
          <w:rFonts w:ascii="Marianne" w:hAnsi="Marianne"/>
          <w:sz w:val="20"/>
          <w:szCs w:val="20"/>
        </w:rPr>
        <w:t xml:space="preserve"> </w:t>
      </w:r>
      <w:r w:rsidR="004408D8">
        <w:rPr>
          <w:rFonts w:ascii="Marianne" w:hAnsi="Marianne"/>
          <w:sz w:val="20"/>
          <w:szCs w:val="20"/>
        </w:rPr>
        <w:t>e</w:t>
      </w:r>
      <w:r w:rsidR="00895D1F">
        <w:rPr>
          <w:rFonts w:ascii="Marianne" w:hAnsi="Marianne"/>
          <w:sz w:val="20"/>
          <w:szCs w:val="20"/>
        </w:rPr>
        <w:t>t</w:t>
      </w:r>
      <w:r w:rsidR="004408D8">
        <w:rPr>
          <w:rFonts w:ascii="Marianne" w:hAnsi="Marianne"/>
          <w:sz w:val="20"/>
          <w:szCs w:val="20"/>
        </w:rPr>
        <w:t xml:space="preserve"> à soutenir</w:t>
      </w:r>
      <w:r w:rsidRPr="004178A9">
        <w:rPr>
          <w:rFonts w:ascii="Marianne" w:hAnsi="Marianne"/>
          <w:sz w:val="20"/>
          <w:szCs w:val="20"/>
        </w:rPr>
        <w:t xml:space="preserve"> </w:t>
      </w:r>
      <w:r w:rsidR="004408D8">
        <w:rPr>
          <w:rFonts w:ascii="Marianne" w:hAnsi="Marianne"/>
          <w:sz w:val="20"/>
          <w:szCs w:val="20"/>
        </w:rPr>
        <w:t>la</w:t>
      </w:r>
      <w:r w:rsidRPr="004178A9">
        <w:rPr>
          <w:rFonts w:ascii="Marianne" w:hAnsi="Marianne"/>
          <w:sz w:val="20"/>
          <w:szCs w:val="20"/>
        </w:rPr>
        <w:t xml:space="preserve"> modernisation, </w:t>
      </w:r>
      <w:r w:rsidR="004408D8">
        <w:rPr>
          <w:rFonts w:ascii="Marianne" w:hAnsi="Marianne"/>
          <w:sz w:val="20"/>
          <w:szCs w:val="20"/>
        </w:rPr>
        <w:t>la</w:t>
      </w:r>
      <w:r w:rsidR="004408D8" w:rsidRPr="004178A9">
        <w:rPr>
          <w:rFonts w:ascii="Marianne" w:hAnsi="Marianne"/>
          <w:sz w:val="20"/>
          <w:szCs w:val="20"/>
        </w:rPr>
        <w:t xml:space="preserve"> </w:t>
      </w:r>
      <w:r w:rsidRPr="004178A9">
        <w:rPr>
          <w:rFonts w:ascii="Marianne" w:hAnsi="Marianne"/>
          <w:sz w:val="20"/>
          <w:szCs w:val="20"/>
        </w:rPr>
        <w:t xml:space="preserve">transition numérique ou </w:t>
      </w:r>
      <w:r w:rsidR="004408D8">
        <w:rPr>
          <w:rFonts w:ascii="Marianne" w:hAnsi="Marianne"/>
          <w:sz w:val="20"/>
          <w:szCs w:val="20"/>
        </w:rPr>
        <w:t>l</w:t>
      </w:r>
      <w:r w:rsidRPr="004178A9">
        <w:rPr>
          <w:rFonts w:ascii="Marianne" w:hAnsi="Marianne"/>
          <w:sz w:val="20"/>
          <w:szCs w:val="20"/>
        </w:rPr>
        <w:t>’innovation</w:t>
      </w:r>
      <w:r w:rsidR="00895D1F">
        <w:rPr>
          <w:rFonts w:ascii="Marianne" w:hAnsi="Marianne"/>
          <w:sz w:val="20"/>
          <w:szCs w:val="20"/>
        </w:rPr>
        <w:t xml:space="preserve"> du secteur</w:t>
      </w:r>
      <w:r w:rsidRPr="004178A9">
        <w:rPr>
          <w:rFonts w:ascii="Marianne" w:hAnsi="Marianne"/>
          <w:sz w:val="20"/>
          <w:szCs w:val="20"/>
        </w:rPr>
        <w:t xml:space="preserve">. </w:t>
      </w:r>
    </w:p>
    <w:p w14:paraId="0B419C18" w14:textId="77777777" w:rsidR="007A4834" w:rsidRPr="004178A9" w:rsidRDefault="007A4834" w:rsidP="007A4834">
      <w:pPr>
        <w:spacing w:line="276" w:lineRule="auto"/>
        <w:jc w:val="both"/>
        <w:rPr>
          <w:rFonts w:ascii="Marianne" w:hAnsi="Marianne"/>
        </w:rPr>
      </w:pPr>
    </w:p>
    <w:p w14:paraId="0ABA0EB1" w14:textId="363DF5F0" w:rsidR="007A4834" w:rsidRPr="004178A9" w:rsidRDefault="007A4834" w:rsidP="007A4834">
      <w:pPr>
        <w:spacing w:line="276" w:lineRule="auto"/>
        <w:jc w:val="both"/>
        <w:rPr>
          <w:rFonts w:ascii="Marianne" w:hAnsi="Marianne"/>
        </w:rPr>
      </w:pPr>
      <w:r w:rsidRPr="004178A9">
        <w:rPr>
          <w:rFonts w:ascii="Marianne" w:hAnsi="Marianne"/>
          <w:sz w:val="20"/>
          <w:szCs w:val="20"/>
        </w:rPr>
        <w:t>Le système des aides à la presse</w:t>
      </w:r>
      <w:r w:rsidR="009F3EB9">
        <w:rPr>
          <w:rFonts w:ascii="Marianne" w:hAnsi="Marianne"/>
          <w:sz w:val="20"/>
          <w:szCs w:val="20"/>
        </w:rPr>
        <w:t xml:space="preserve"> </w:t>
      </w:r>
      <w:r w:rsidRPr="004178A9">
        <w:rPr>
          <w:rFonts w:ascii="Marianne" w:hAnsi="Marianne"/>
          <w:sz w:val="20"/>
          <w:szCs w:val="20"/>
        </w:rPr>
        <w:t xml:space="preserve">s’est donc construit au fil de l’eau, avec </w:t>
      </w:r>
      <w:r w:rsidRPr="004178A9">
        <w:rPr>
          <w:rFonts w:ascii="Marianne" w:hAnsi="Marianne"/>
          <w:b/>
          <w:bCs/>
          <w:sz w:val="20"/>
          <w:szCs w:val="20"/>
        </w:rPr>
        <w:t>le souci constant de préserver le pluralisme</w:t>
      </w:r>
      <w:r w:rsidRPr="004178A9">
        <w:rPr>
          <w:rFonts w:ascii="Marianne" w:hAnsi="Marianne"/>
          <w:sz w:val="20"/>
          <w:szCs w:val="20"/>
        </w:rPr>
        <w:t xml:space="preserve">, </w:t>
      </w:r>
      <w:r w:rsidRPr="004178A9">
        <w:rPr>
          <w:rFonts w:ascii="Marianne" w:hAnsi="Marianne"/>
          <w:b/>
          <w:bCs/>
          <w:sz w:val="20"/>
          <w:szCs w:val="20"/>
        </w:rPr>
        <w:t>assurer le dynamisme du paysage médiatique français et permettre aux titres de presse de s’adapter à la transformation des usages des lecteurs</w:t>
      </w:r>
      <w:r w:rsidRPr="004178A9">
        <w:rPr>
          <w:rFonts w:ascii="Marianne" w:hAnsi="Marianne"/>
          <w:sz w:val="20"/>
          <w:szCs w:val="20"/>
        </w:rPr>
        <w:t xml:space="preserve">. </w:t>
      </w:r>
    </w:p>
    <w:p w14:paraId="1ED243CA" w14:textId="77777777" w:rsidR="007A4834" w:rsidRPr="004178A9" w:rsidRDefault="007A4834" w:rsidP="007A4834">
      <w:pPr>
        <w:spacing w:line="276" w:lineRule="auto"/>
        <w:jc w:val="both"/>
        <w:rPr>
          <w:rFonts w:ascii="Marianne" w:hAnsi="Marianne"/>
        </w:rPr>
      </w:pPr>
      <w:r w:rsidRPr="004178A9">
        <w:rPr>
          <w:rFonts w:ascii="Marianne" w:hAnsi="Marianne"/>
          <w:sz w:val="20"/>
          <w:szCs w:val="20"/>
        </w:rPr>
        <w:t> </w:t>
      </w:r>
    </w:p>
    <w:p w14:paraId="037F6BA9" w14:textId="4F8DEE07" w:rsidR="007A4834" w:rsidRPr="004178A9" w:rsidRDefault="007A4834" w:rsidP="007A4834">
      <w:pPr>
        <w:pStyle w:val="Paragraphedeliste"/>
        <w:spacing w:line="276" w:lineRule="auto"/>
        <w:ind w:firstLine="426"/>
        <w:jc w:val="both"/>
        <w:rPr>
          <w:rFonts w:ascii="Marianne" w:hAnsi="Marianne"/>
        </w:rPr>
      </w:pPr>
      <w:r w:rsidRPr="004178A9">
        <w:rPr>
          <w:rFonts w:ascii="Marianne" w:hAnsi="Marianne" w:cs="Courier New"/>
        </w:rPr>
        <w:t>o</w:t>
      </w:r>
      <w:r w:rsidRPr="004178A9">
        <w:rPr>
          <w:rFonts w:ascii="Marianne" w:hAnsi="Marianne"/>
          <w:sz w:val="14"/>
          <w:szCs w:val="14"/>
        </w:rPr>
        <w:t xml:space="preserve">   </w:t>
      </w:r>
      <w:r w:rsidRPr="004178A9">
        <w:rPr>
          <w:rFonts w:ascii="Marianne" w:hAnsi="Marianne"/>
          <w:sz w:val="20"/>
          <w:szCs w:val="20"/>
        </w:rPr>
        <w:t xml:space="preserve">Ce soutien au pluralisme et à une information de qualité, aussi bien dans la presse </w:t>
      </w:r>
      <w:r w:rsidRPr="004178A9">
        <w:rPr>
          <w:rFonts w:ascii="Marianne" w:hAnsi="Marianne"/>
          <w:sz w:val="20"/>
          <w:szCs w:val="20"/>
        </w:rPr>
        <w:lastRenderedPageBreak/>
        <w:t xml:space="preserve">imprimée qu’en ligne, est d’autant plus important dans </w:t>
      </w:r>
      <w:r w:rsidRPr="004178A9">
        <w:rPr>
          <w:rFonts w:ascii="Marianne" w:hAnsi="Marianne"/>
          <w:b/>
          <w:bCs/>
          <w:sz w:val="20"/>
          <w:szCs w:val="20"/>
        </w:rPr>
        <w:t>le contexte actuel de baisse constante des vente</w:t>
      </w:r>
      <w:r w:rsidR="004408D8">
        <w:rPr>
          <w:rFonts w:ascii="Marianne" w:hAnsi="Marianne"/>
          <w:b/>
          <w:bCs/>
          <w:sz w:val="20"/>
          <w:szCs w:val="20"/>
        </w:rPr>
        <w:t>s</w:t>
      </w:r>
      <w:r w:rsidRPr="004178A9">
        <w:rPr>
          <w:rFonts w:ascii="Marianne" w:hAnsi="Marianne"/>
          <w:b/>
          <w:bCs/>
          <w:sz w:val="20"/>
          <w:szCs w:val="20"/>
        </w:rPr>
        <w:t xml:space="preserve"> et de défiance envers les médias.</w:t>
      </w:r>
      <w:r w:rsidRPr="004178A9">
        <w:rPr>
          <w:rFonts w:ascii="Marianne" w:hAnsi="Marianne"/>
          <w:sz w:val="20"/>
          <w:szCs w:val="20"/>
        </w:rPr>
        <w:t xml:space="preserve"> Le tirage annuel de la presse quotidienne nationale a en effet baissé de -</w:t>
      </w:r>
      <w:r w:rsidR="00C7717C">
        <w:rPr>
          <w:rFonts w:ascii="Marianne" w:hAnsi="Marianne"/>
          <w:sz w:val="20"/>
          <w:szCs w:val="20"/>
        </w:rPr>
        <w:t xml:space="preserve"> </w:t>
      </w:r>
      <w:r w:rsidR="001423EA">
        <w:rPr>
          <w:rFonts w:ascii="Marianne" w:hAnsi="Marianne"/>
          <w:sz w:val="20"/>
          <w:szCs w:val="20"/>
        </w:rPr>
        <w:t>64</w:t>
      </w:r>
      <w:r w:rsidR="00C7717C">
        <w:rPr>
          <w:rFonts w:ascii="Marianne" w:hAnsi="Marianne"/>
          <w:sz w:val="20"/>
          <w:szCs w:val="20"/>
        </w:rPr>
        <w:t xml:space="preserve"> </w:t>
      </w:r>
      <w:r w:rsidRPr="004178A9">
        <w:rPr>
          <w:rFonts w:ascii="Marianne" w:hAnsi="Marianne"/>
          <w:sz w:val="20"/>
          <w:szCs w:val="20"/>
        </w:rPr>
        <w:t xml:space="preserve">% entre </w:t>
      </w:r>
      <w:r w:rsidR="001423EA">
        <w:rPr>
          <w:rFonts w:ascii="Marianne" w:hAnsi="Marianne"/>
          <w:sz w:val="20"/>
          <w:szCs w:val="20"/>
        </w:rPr>
        <w:t>2000</w:t>
      </w:r>
      <w:r w:rsidR="001423EA" w:rsidRPr="004178A9">
        <w:rPr>
          <w:rFonts w:ascii="Marianne" w:hAnsi="Marianne"/>
          <w:sz w:val="20"/>
          <w:szCs w:val="20"/>
        </w:rPr>
        <w:t xml:space="preserve"> </w:t>
      </w:r>
      <w:r w:rsidRPr="004178A9">
        <w:rPr>
          <w:rFonts w:ascii="Marianne" w:hAnsi="Marianne"/>
          <w:sz w:val="20"/>
          <w:szCs w:val="20"/>
        </w:rPr>
        <w:t>et 202</w:t>
      </w:r>
      <w:r w:rsidR="001423EA">
        <w:rPr>
          <w:rFonts w:ascii="Marianne" w:hAnsi="Marianne"/>
          <w:sz w:val="20"/>
          <w:szCs w:val="20"/>
        </w:rPr>
        <w:t>1</w:t>
      </w:r>
      <w:r w:rsidRPr="004178A9">
        <w:rPr>
          <w:rFonts w:ascii="Marianne" w:hAnsi="Marianne"/>
          <w:sz w:val="20"/>
          <w:szCs w:val="20"/>
        </w:rPr>
        <w:t xml:space="preserve">, les recettes de ventes au numéro de l’ensemble de la presse payante ont diminué de </w:t>
      </w:r>
      <w:r w:rsidR="00C7717C">
        <w:rPr>
          <w:rFonts w:ascii="Marianne" w:hAnsi="Marianne"/>
          <w:sz w:val="20"/>
          <w:szCs w:val="20"/>
        </w:rPr>
        <w:t>–</w:t>
      </w:r>
      <w:r w:rsidRPr="004178A9">
        <w:rPr>
          <w:rFonts w:ascii="Marianne" w:hAnsi="Marianne"/>
          <w:sz w:val="20"/>
          <w:szCs w:val="20"/>
        </w:rPr>
        <w:t> </w:t>
      </w:r>
      <w:r w:rsidR="001423EA" w:rsidRPr="004178A9">
        <w:rPr>
          <w:rFonts w:ascii="Marianne" w:hAnsi="Marianne"/>
          <w:sz w:val="20"/>
          <w:szCs w:val="20"/>
        </w:rPr>
        <w:t>5</w:t>
      </w:r>
      <w:r w:rsidR="001423EA">
        <w:rPr>
          <w:rFonts w:ascii="Marianne" w:hAnsi="Marianne"/>
          <w:sz w:val="20"/>
          <w:szCs w:val="20"/>
        </w:rPr>
        <w:t>3</w:t>
      </w:r>
      <w:r w:rsidR="00C7717C">
        <w:rPr>
          <w:rFonts w:ascii="Marianne" w:hAnsi="Marianne"/>
          <w:sz w:val="20"/>
          <w:szCs w:val="20"/>
        </w:rPr>
        <w:t xml:space="preserve"> </w:t>
      </w:r>
      <w:r w:rsidRPr="004178A9">
        <w:rPr>
          <w:rFonts w:ascii="Marianne" w:hAnsi="Marianne"/>
          <w:sz w:val="20"/>
          <w:szCs w:val="20"/>
        </w:rPr>
        <w:t xml:space="preserve">% en vingt ans. Les titres de presse doivent de plus faire face à de nouveaux défis tels </w:t>
      </w:r>
      <w:r w:rsidR="004408D8">
        <w:rPr>
          <w:rFonts w:ascii="Marianne" w:hAnsi="Marianne"/>
          <w:sz w:val="20"/>
          <w:szCs w:val="20"/>
        </w:rPr>
        <w:t xml:space="preserve">que </w:t>
      </w:r>
      <w:r w:rsidRPr="004178A9">
        <w:rPr>
          <w:rFonts w:ascii="Marianne" w:hAnsi="Marianne"/>
          <w:sz w:val="20"/>
          <w:szCs w:val="20"/>
        </w:rPr>
        <w:t>la diminution des revenus publicitaires (-</w:t>
      </w:r>
      <w:r w:rsidR="00C7717C">
        <w:rPr>
          <w:rFonts w:ascii="Marianne" w:hAnsi="Marianne"/>
          <w:sz w:val="20"/>
          <w:szCs w:val="20"/>
        </w:rPr>
        <w:t xml:space="preserve"> </w:t>
      </w:r>
      <w:r w:rsidR="001423EA" w:rsidRPr="004178A9">
        <w:rPr>
          <w:rFonts w:ascii="Marianne" w:hAnsi="Marianne"/>
          <w:sz w:val="20"/>
          <w:szCs w:val="20"/>
        </w:rPr>
        <w:t>6</w:t>
      </w:r>
      <w:r w:rsidR="001423EA">
        <w:rPr>
          <w:rFonts w:ascii="Marianne" w:hAnsi="Marianne"/>
          <w:sz w:val="20"/>
          <w:szCs w:val="20"/>
        </w:rPr>
        <w:t>3</w:t>
      </w:r>
      <w:r w:rsidR="00C7717C">
        <w:rPr>
          <w:rFonts w:ascii="Marianne" w:hAnsi="Marianne"/>
          <w:sz w:val="20"/>
          <w:szCs w:val="20"/>
        </w:rPr>
        <w:t xml:space="preserve"> </w:t>
      </w:r>
      <w:r w:rsidRPr="004178A9">
        <w:rPr>
          <w:rFonts w:ascii="Marianne" w:hAnsi="Marianne"/>
          <w:sz w:val="20"/>
          <w:szCs w:val="20"/>
        </w:rPr>
        <w:t>% en vingt ans) accrue par la concurrence des plateformes</w:t>
      </w:r>
      <w:r w:rsidR="009F3EB9">
        <w:rPr>
          <w:rFonts w:ascii="Marianne" w:hAnsi="Marianne"/>
          <w:sz w:val="20"/>
          <w:szCs w:val="20"/>
        </w:rPr>
        <w:t xml:space="preserve"> (GAFAM)</w:t>
      </w:r>
      <w:r w:rsidRPr="004178A9">
        <w:rPr>
          <w:rFonts w:ascii="Marianne" w:hAnsi="Marianne"/>
          <w:sz w:val="20"/>
          <w:szCs w:val="20"/>
        </w:rPr>
        <w:t>, la modification des usages et la baisse tendancielle de la lecture.</w:t>
      </w:r>
      <w:r w:rsidRPr="004178A9">
        <w:rPr>
          <w:rFonts w:ascii="Marianne" w:hAnsi="Marianne"/>
        </w:rPr>
        <w:t xml:space="preserve"> </w:t>
      </w:r>
    </w:p>
    <w:p w14:paraId="43EF220B" w14:textId="77777777" w:rsidR="007A4834" w:rsidRDefault="007A4834" w:rsidP="007A4834">
      <w:pPr>
        <w:spacing w:line="276" w:lineRule="auto"/>
        <w:jc w:val="both"/>
        <w:rPr>
          <w:rFonts w:ascii="Marianne" w:hAnsi="Marianne"/>
          <w:sz w:val="20"/>
          <w:szCs w:val="20"/>
        </w:rPr>
      </w:pPr>
      <w:r w:rsidRPr="004178A9">
        <w:rPr>
          <w:rFonts w:ascii="Marianne" w:hAnsi="Marianne"/>
          <w:sz w:val="20"/>
          <w:szCs w:val="20"/>
        </w:rPr>
        <w:t> </w:t>
      </w:r>
    </w:p>
    <w:p w14:paraId="1E404964" w14:textId="44E7CFA5" w:rsidR="005110B3" w:rsidRPr="005110B3" w:rsidRDefault="005110B3" w:rsidP="007A4834">
      <w:pPr>
        <w:spacing w:line="276" w:lineRule="auto"/>
        <w:jc w:val="both"/>
        <w:rPr>
          <w:rFonts w:ascii="Marianne" w:hAnsi="Marianne"/>
          <w:b/>
          <w:bCs/>
          <w:sz w:val="20"/>
          <w:szCs w:val="20"/>
          <w:u w:val="single"/>
        </w:rPr>
      </w:pPr>
      <w:r w:rsidRPr="005110B3">
        <w:rPr>
          <w:rFonts w:ascii="Marianne" w:hAnsi="Marianne"/>
          <w:b/>
          <w:bCs/>
          <w:sz w:val="20"/>
          <w:szCs w:val="20"/>
          <w:u w:val="single"/>
        </w:rPr>
        <w:t>Détail des aides 202</w:t>
      </w:r>
      <w:r w:rsidRPr="005110B3">
        <w:rPr>
          <w:rFonts w:ascii="Marianne" w:hAnsi="Marianne"/>
          <w:b/>
          <w:bCs/>
          <w:sz w:val="20"/>
          <w:szCs w:val="20"/>
          <w:u w:val="single"/>
        </w:rPr>
        <w:t>3</w:t>
      </w:r>
    </w:p>
    <w:p w14:paraId="4207C12A" w14:textId="77777777" w:rsidR="005110B3" w:rsidRPr="004178A9" w:rsidRDefault="005110B3" w:rsidP="007A4834">
      <w:pPr>
        <w:spacing w:line="276" w:lineRule="auto"/>
        <w:jc w:val="both"/>
        <w:rPr>
          <w:rFonts w:ascii="Marianne" w:hAnsi="Marianne"/>
        </w:rPr>
      </w:pPr>
    </w:p>
    <w:p w14:paraId="47F9E620" w14:textId="4BF16712" w:rsidR="007A4834" w:rsidRPr="004178A9" w:rsidRDefault="007A4834" w:rsidP="007A4834">
      <w:pPr>
        <w:pStyle w:val="Paragraphedeliste"/>
        <w:spacing w:line="276" w:lineRule="auto"/>
        <w:jc w:val="both"/>
        <w:rPr>
          <w:rFonts w:ascii="Marianne" w:hAnsi="Marianne"/>
        </w:rPr>
      </w:pPr>
      <w:r w:rsidRPr="004178A9">
        <w:rPr>
          <w:rFonts w:ascii="Marianne" w:hAnsi="Marianne"/>
          <w:b/>
          <w:bCs/>
          <w:sz w:val="20"/>
          <w:szCs w:val="20"/>
        </w:rPr>
        <w:t xml:space="preserve">Dans ce contexte, le ministère de la </w:t>
      </w:r>
      <w:r w:rsidR="009F3EB9">
        <w:rPr>
          <w:rFonts w:ascii="Marianne" w:hAnsi="Marianne"/>
          <w:b/>
          <w:bCs/>
          <w:sz w:val="20"/>
          <w:szCs w:val="20"/>
        </w:rPr>
        <w:t>C</w:t>
      </w:r>
      <w:r w:rsidR="00A01875" w:rsidRPr="004178A9">
        <w:rPr>
          <w:rFonts w:ascii="Marianne" w:hAnsi="Marianne"/>
          <w:b/>
          <w:bCs/>
          <w:sz w:val="20"/>
          <w:szCs w:val="20"/>
        </w:rPr>
        <w:t xml:space="preserve">ulture </w:t>
      </w:r>
      <w:r w:rsidRPr="004178A9">
        <w:rPr>
          <w:rFonts w:ascii="Marianne" w:hAnsi="Marianne"/>
          <w:b/>
          <w:bCs/>
          <w:sz w:val="20"/>
          <w:szCs w:val="20"/>
        </w:rPr>
        <w:t xml:space="preserve">a </w:t>
      </w:r>
      <w:r w:rsidR="009F3EB9">
        <w:rPr>
          <w:rFonts w:ascii="Marianne" w:hAnsi="Marianne"/>
          <w:b/>
          <w:bCs/>
          <w:sz w:val="20"/>
          <w:szCs w:val="20"/>
        </w:rPr>
        <w:t>attribué</w:t>
      </w:r>
      <w:r w:rsidR="009F3EB9" w:rsidRPr="004178A9">
        <w:rPr>
          <w:rFonts w:ascii="Marianne" w:hAnsi="Marianne"/>
          <w:b/>
          <w:bCs/>
          <w:sz w:val="20"/>
          <w:szCs w:val="20"/>
        </w:rPr>
        <w:t xml:space="preserve"> </w:t>
      </w:r>
      <w:r w:rsidRPr="004178A9">
        <w:rPr>
          <w:rFonts w:ascii="Marianne" w:hAnsi="Marianne"/>
          <w:b/>
          <w:bCs/>
          <w:sz w:val="20"/>
          <w:szCs w:val="20"/>
        </w:rPr>
        <w:t xml:space="preserve">en </w:t>
      </w:r>
      <w:r w:rsidR="00CC4DCA" w:rsidRPr="004178A9">
        <w:rPr>
          <w:rFonts w:ascii="Marianne" w:hAnsi="Marianne"/>
          <w:b/>
          <w:bCs/>
          <w:sz w:val="20"/>
          <w:szCs w:val="20"/>
        </w:rPr>
        <w:t>202</w:t>
      </w:r>
      <w:r w:rsidR="00CC4DCA">
        <w:rPr>
          <w:rFonts w:ascii="Marianne" w:hAnsi="Marianne"/>
          <w:b/>
          <w:bCs/>
          <w:sz w:val="20"/>
          <w:szCs w:val="20"/>
        </w:rPr>
        <w:t>3</w:t>
      </w:r>
      <w:r w:rsidR="00CC4DCA" w:rsidRPr="004178A9">
        <w:rPr>
          <w:rFonts w:ascii="Marianne" w:hAnsi="Marianne"/>
          <w:b/>
          <w:bCs/>
          <w:sz w:val="20"/>
          <w:szCs w:val="20"/>
        </w:rPr>
        <w:t xml:space="preserve"> </w:t>
      </w:r>
      <w:r w:rsidRPr="004178A9">
        <w:rPr>
          <w:rFonts w:ascii="Marianne" w:hAnsi="Marianne"/>
          <w:b/>
          <w:bCs/>
          <w:sz w:val="20"/>
          <w:szCs w:val="20"/>
        </w:rPr>
        <w:t xml:space="preserve">un total d’aides directes de </w:t>
      </w:r>
      <w:r w:rsidR="000A4E40">
        <w:rPr>
          <w:rFonts w:ascii="Marianne" w:hAnsi="Marianne"/>
          <w:b/>
          <w:bCs/>
          <w:sz w:val="20"/>
          <w:szCs w:val="20"/>
        </w:rPr>
        <w:t>204</w:t>
      </w:r>
      <w:r w:rsidR="00CC4DCA">
        <w:rPr>
          <w:rFonts w:ascii="Marianne" w:hAnsi="Marianne"/>
          <w:b/>
          <w:bCs/>
          <w:sz w:val="20"/>
          <w:szCs w:val="20"/>
        </w:rPr>
        <w:t>,</w:t>
      </w:r>
      <w:r w:rsidR="00F77252">
        <w:rPr>
          <w:rFonts w:ascii="Marianne" w:hAnsi="Marianne"/>
          <w:b/>
          <w:bCs/>
          <w:sz w:val="20"/>
          <w:szCs w:val="20"/>
        </w:rPr>
        <w:t>7</w:t>
      </w:r>
      <w:r w:rsidRPr="004178A9">
        <w:rPr>
          <w:rFonts w:ascii="Marianne" w:hAnsi="Marianne"/>
          <w:b/>
          <w:bCs/>
          <w:sz w:val="20"/>
          <w:szCs w:val="20"/>
        </w:rPr>
        <w:t xml:space="preserve"> M€ dont </w:t>
      </w:r>
      <w:r w:rsidR="00CC4DCA">
        <w:rPr>
          <w:rFonts w:ascii="Marianne" w:hAnsi="Marianne"/>
          <w:b/>
          <w:bCs/>
          <w:sz w:val="20"/>
          <w:szCs w:val="20"/>
        </w:rPr>
        <w:t>22,</w:t>
      </w:r>
      <w:r w:rsidR="00A07F2C">
        <w:rPr>
          <w:rFonts w:ascii="Marianne" w:hAnsi="Marianne"/>
          <w:b/>
          <w:bCs/>
          <w:sz w:val="20"/>
          <w:szCs w:val="20"/>
        </w:rPr>
        <w:t>7</w:t>
      </w:r>
      <w:r w:rsidR="00CC4DCA" w:rsidRPr="004178A9">
        <w:rPr>
          <w:rFonts w:ascii="Marianne" w:hAnsi="Marianne"/>
          <w:b/>
          <w:bCs/>
          <w:sz w:val="20"/>
          <w:szCs w:val="20"/>
        </w:rPr>
        <w:t> </w:t>
      </w:r>
      <w:r w:rsidRPr="004178A9">
        <w:rPr>
          <w:rFonts w:ascii="Marianne" w:hAnsi="Marianne"/>
          <w:b/>
          <w:bCs/>
          <w:sz w:val="20"/>
          <w:szCs w:val="20"/>
        </w:rPr>
        <w:t xml:space="preserve">M€ </w:t>
      </w:r>
      <w:r w:rsidR="009F3EB9">
        <w:rPr>
          <w:rFonts w:ascii="Marianne" w:hAnsi="Marianne"/>
          <w:b/>
          <w:bCs/>
          <w:sz w:val="20"/>
          <w:szCs w:val="20"/>
        </w:rPr>
        <w:t>au titre</w:t>
      </w:r>
      <w:r w:rsidRPr="004178A9">
        <w:rPr>
          <w:rFonts w:ascii="Marianne" w:hAnsi="Marianne"/>
          <w:b/>
          <w:bCs/>
          <w:sz w:val="20"/>
          <w:szCs w:val="20"/>
        </w:rPr>
        <w:t xml:space="preserve"> des six aides au pluralisme, </w:t>
      </w:r>
      <w:r w:rsidR="00CC4DCA">
        <w:rPr>
          <w:rFonts w:ascii="Marianne" w:hAnsi="Marianne"/>
          <w:b/>
          <w:bCs/>
          <w:sz w:val="20"/>
          <w:szCs w:val="20"/>
        </w:rPr>
        <w:t>13</w:t>
      </w:r>
      <w:r w:rsidR="009F3EB9">
        <w:rPr>
          <w:rFonts w:ascii="Marianne" w:hAnsi="Marianne"/>
          <w:b/>
          <w:bCs/>
          <w:sz w:val="20"/>
          <w:szCs w:val="20"/>
        </w:rPr>
        <w:t xml:space="preserve">3 </w:t>
      </w:r>
      <w:r w:rsidRPr="004178A9">
        <w:rPr>
          <w:rFonts w:ascii="Marianne" w:hAnsi="Marianne"/>
          <w:b/>
          <w:bCs/>
          <w:sz w:val="20"/>
          <w:szCs w:val="20"/>
        </w:rPr>
        <w:t xml:space="preserve">M€ pour les aides au transport et </w:t>
      </w:r>
      <w:r w:rsidR="00A01875">
        <w:rPr>
          <w:rFonts w:ascii="Marianne" w:hAnsi="Marianne"/>
          <w:b/>
          <w:bCs/>
          <w:sz w:val="20"/>
          <w:szCs w:val="20"/>
        </w:rPr>
        <w:t xml:space="preserve">à </w:t>
      </w:r>
      <w:r w:rsidRPr="004178A9">
        <w:rPr>
          <w:rFonts w:ascii="Marianne" w:hAnsi="Marianne"/>
          <w:b/>
          <w:bCs/>
          <w:sz w:val="20"/>
          <w:szCs w:val="20"/>
        </w:rPr>
        <w:t>la diffusion</w:t>
      </w:r>
      <w:r w:rsidR="00A01875">
        <w:rPr>
          <w:rFonts w:ascii="Marianne" w:hAnsi="Marianne"/>
          <w:b/>
          <w:bCs/>
          <w:sz w:val="20"/>
          <w:szCs w:val="20"/>
        </w:rPr>
        <w:t>,</w:t>
      </w:r>
      <w:r w:rsidRPr="004178A9">
        <w:rPr>
          <w:rFonts w:ascii="Marianne" w:hAnsi="Marianne"/>
          <w:b/>
          <w:bCs/>
          <w:sz w:val="20"/>
          <w:szCs w:val="20"/>
        </w:rPr>
        <w:t xml:space="preserve"> </w:t>
      </w:r>
      <w:r w:rsidR="009F1C4A">
        <w:rPr>
          <w:rFonts w:ascii="Marianne" w:hAnsi="Marianne"/>
          <w:b/>
          <w:bCs/>
          <w:sz w:val="20"/>
          <w:szCs w:val="20"/>
        </w:rPr>
        <w:t>1</w:t>
      </w:r>
      <w:r w:rsidR="009F3EB9">
        <w:rPr>
          <w:rFonts w:ascii="Marianne" w:hAnsi="Marianne"/>
          <w:b/>
          <w:bCs/>
          <w:sz w:val="20"/>
          <w:szCs w:val="20"/>
        </w:rPr>
        <w:t>9</w:t>
      </w:r>
      <w:r w:rsidR="009F1C4A">
        <w:rPr>
          <w:rFonts w:ascii="Marianne" w:hAnsi="Marianne"/>
          <w:b/>
          <w:bCs/>
          <w:sz w:val="20"/>
          <w:szCs w:val="20"/>
        </w:rPr>
        <w:t>,</w:t>
      </w:r>
      <w:r w:rsidR="009F3EB9">
        <w:rPr>
          <w:rFonts w:ascii="Marianne" w:hAnsi="Marianne"/>
          <w:b/>
          <w:bCs/>
          <w:sz w:val="20"/>
          <w:szCs w:val="20"/>
        </w:rPr>
        <w:t>1</w:t>
      </w:r>
      <w:r w:rsidRPr="004178A9">
        <w:rPr>
          <w:rFonts w:ascii="Marianne" w:hAnsi="Marianne"/>
          <w:b/>
          <w:bCs/>
          <w:sz w:val="20"/>
          <w:szCs w:val="20"/>
        </w:rPr>
        <w:t> M€ pour les aides à l’investissement</w:t>
      </w:r>
      <w:r w:rsidR="009F3EB9">
        <w:rPr>
          <w:rFonts w:ascii="Marianne" w:hAnsi="Marianne"/>
          <w:b/>
          <w:bCs/>
          <w:sz w:val="20"/>
          <w:szCs w:val="20"/>
        </w:rPr>
        <w:t xml:space="preserve"> en faveur de la modernisation</w:t>
      </w:r>
      <w:r w:rsidRPr="004178A9">
        <w:rPr>
          <w:rFonts w:ascii="Marianne" w:hAnsi="Marianne"/>
          <w:b/>
          <w:bCs/>
          <w:sz w:val="20"/>
          <w:szCs w:val="20"/>
        </w:rPr>
        <w:t>.</w:t>
      </w:r>
      <w:r w:rsidR="009F3EB9">
        <w:rPr>
          <w:rFonts w:ascii="Marianne" w:hAnsi="Marianne"/>
          <w:b/>
          <w:bCs/>
          <w:sz w:val="20"/>
          <w:szCs w:val="20"/>
        </w:rPr>
        <w:t xml:space="preserve"> De plus,</w:t>
      </w:r>
      <w:r w:rsidRPr="004178A9">
        <w:rPr>
          <w:rFonts w:ascii="Marianne" w:hAnsi="Marianne"/>
          <w:b/>
          <w:bCs/>
          <w:sz w:val="20"/>
          <w:szCs w:val="20"/>
        </w:rPr>
        <w:t xml:space="preserve"> </w:t>
      </w:r>
      <w:r w:rsidR="00F77252">
        <w:rPr>
          <w:rFonts w:ascii="Marianne" w:hAnsi="Marianne"/>
          <w:b/>
          <w:bCs/>
          <w:sz w:val="20"/>
          <w:szCs w:val="20"/>
        </w:rPr>
        <w:t>30</w:t>
      </w:r>
      <w:r w:rsidR="00A01875">
        <w:rPr>
          <w:rFonts w:ascii="Marianne" w:hAnsi="Marianne"/>
          <w:b/>
          <w:bCs/>
          <w:sz w:val="20"/>
          <w:szCs w:val="20"/>
        </w:rPr>
        <w:t xml:space="preserve"> M€ ont été versés dans le cadre d’une aide exceptionnelle visant à compenser la hausse des coûts de production (« aide papier</w:t>
      </w:r>
      <w:r w:rsidR="00DA1D38">
        <w:rPr>
          <w:rFonts w:ascii="Marianne" w:hAnsi="Marianne"/>
          <w:b/>
          <w:bCs/>
          <w:sz w:val="20"/>
          <w:szCs w:val="20"/>
        </w:rPr>
        <w:t> »</w:t>
      </w:r>
      <w:r w:rsidR="00A01875">
        <w:rPr>
          <w:rFonts w:ascii="Marianne" w:hAnsi="Marianne"/>
          <w:b/>
          <w:bCs/>
          <w:sz w:val="20"/>
          <w:szCs w:val="20"/>
        </w:rPr>
        <w:t xml:space="preserve">). </w:t>
      </w:r>
      <w:r w:rsidR="00547BDA">
        <w:rPr>
          <w:rFonts w:ascii="Marianne" w:hAnsi="Marianne"/>
          <w:b/>
          <w:bCs/>
          <w:sz w:val="20"/>
          <w:szCs w:val="20"/>
        </w:rPr>
        <w:t>C</w:t>
      </w:r>
      <w:r w:rsidRPr="004178A9">
        <w:rPr>
          <w:rFonts w:ascii="Marianne" w:hAnsi="Marianne"/>
          <w:b/>
          <w:bCs/>
          <w:sz w:val="20"/>
          <w:szCs w:val="20"/>
        </w:rPr>
        <w:t xml:space="preserve">es aides </w:t>
      </w:r>
      <w:r w:rsidR="00547BDA">
        <w:rPr>
          <w:rFonts w:ascii="Marianne" w:hAnsi="Marianne"/>
          <w:b/>
          <w:bCs/>
          <w:sz w:val="20"/>
          <w:szCs w:val="20"/>
        </w:rPr>
        <w:t>sont encadrées par des</w:t>
      </w:r>
      <w:r w:rsidRPr="004178A9">
        <w:rPr>
          <w:rFonts w:ascii="Marianne" w:hAnsi="Marianne"/>
          <w:b/>
          <w:bCs/>
          <w:sz w:val="20"/>
          <w:szCs w:val="20"/>
        </w:rPr>
        <w:t xml:space="preserve"> textes</w:t>
      </w:r>
      <w:r w:rsidR="00547BDA">
        <w:rPr>
          <w:rFonts w:ascii="Marianne" w:hAnsi="Marianne"/>
          <w:b/>
          <w:bCs/>
          <w:sz w:val="20"/>
          <w:szCs w:val="20"/>
        </w:rPr>
        <w:t xml:space="preserve"> réglementaires</w:t>
      </w:r>
      <w:r w:rsidRPr="004178A9">
        <w:rPr>
          <w:rFonts w:ascii="Marianne" w:hAnsi="Marianne"/>
          <w:b/>
          <w:bCs/>
          <w:sz w:val="20"/>
          <w:szCs w:val="20"/>
        </w:rPr>
        <w:t xml:space="preserve"> publiés au Journal officiel</w:t>
      </w:r>
      <w:r w:rsidR="00547BDA">
        <w:rPr>
          <w:rFonts w:ascii="Marianne" w:hAnsi="Marianne"/>
          <w:b/>
          <w:bCs/>
          <w:sz w:val="20"/>
          <w:szCs w:val="20"/>
        </w:rPr>
        <w:t>.</w:t>
      </w:r>
      <w:r w:rsidR="009F3EB9">
        <w:rPr>
          <w:rFonts w:ascii="Marianne" w:hAnsi="Marianne"/>
          <w:b/>
          <w:bCs/>
          <w:sz w:val="20"/>
          <w:szCs w:val="20"/>
        </w:rPr>
        <w:t xml:space="preserve"> </w:t>
      </w:r>
      <w:r w:rsidR="00547BDA">
        <w:rPr>
          <w:rFonts w:ascii="Marianne" w:hAnsi="Marianne"/>
          <w:b/>
          <w:bCs/>
          <w:sz w:val="20"/>
          <w:szCs w:val="20"/>
        </w:rPr>
        <w:t xml:space="preserve">Elles </w:t>
      </w:r>
      <w:r w:rsidRPr="004178A9">
        <w:rPr>
          <w:rFonts w:ascii="Marianne" w:hAnsi="Marianne"/>
          <w:b/>
          <w:bCs/>
          <w:sz w:val="20"/>
          <w:szCs w:val="20"/>
        </w:rPr>
        <w:t xml:space="preserve">reposent sur des critères objectifs </w:t>
      </w:r>
      <w:r w:rsidR="00011C5E">
        <w:rPr>
          <w:rFonts w:ascii="Marianne" w:hAnsi="Marianne"/>
          <w:b/>
          <w:bCs/>
          <w:sz w:val="20"/>
          <w:szCs w:val="20"/>
        </w:rPr>
        <w:t xml:space="preserve">et transparents </w:t>
      </w:r>
      <w:r w:rsidRPr="004178A9">
        <w:rPr>
          <w:rFonts w:ascii="Marianne" w:hAnsi="Marianne"/>
          <w:b/>
          <w:bCs/>
          <w:sz w:val="20"/>
          <w:szCs w:val="20"/>
        </w:rPr>
        <w:t xml:space="preserve">qui sont les garants de la neutralité et de l’impartialité des décisions d’octroi.  </w:t>
      </w:r>
    </w:p>
    <w:p w14:paraId="58FE2334" w14:textId="77777777" w:rsidR="007A4834" w:rsidRPr="004178A9" w:rsidRDefault="007A4834" w:rsidP="007A4834">
      <w:pPr>
        <w:pStyle w:val="Paragraphedeliste"/>
        <w:spacing w:line="276" w:lineRule="auto"/>
        <w:jc w:val="both"/>
        <w:rPr>
          <w:rFonts w:ascii="Marianne" w:hAnsi="Marianne"/>
        </w:rPr>
      </w:pPr>
      <w:r w:rsidRPr="004178A9">
        <w:rPr>
          <w:rFonts w:ascii="Marianne" w:hAnsi="Marianne"/>
          <w:b/>
          <w:bCs/>
          <w:sz w:val="20"/>
          <w:szCs w:val="20"/>
        </w:rPr>
        <w:t> </w:t>
      </w:r>
    </w:p>
    <w:p w14:paraId="289969F8" w14:textId="77777777" w:rsidR="007A4834" w:rsidRPr="004178A9" w:rsidRDefault="007A4834" w:rsidP="000355AE">
      <w:pPr>
        <w:pStyle w:val="Paragraphedeliste"/>
        <w:spacing w:line="276" w:lineRule="auto"/>
        <w:ind w:firstLine="426"/>
        <w:jc w:val="both"/>
        <w:rPr>
          <w:rFonts w:ascii="Marianne" w:hAnsi="Marianne"/>
        </w:rPr>
      </w:pPr>
      <w:r w:rsidRPr="004178A9">
        <w:rPr>
          <w:rFonts w:ascii="Marianne" w:hAnsi="Marianne"/>
          <w:b/>
          <w:sz w:val="20"/>
          <w:szCs w:val="20"/>
        </w:rPr>
        <w:t xml:space="preserve">1.  </w:t>
      </w:r>
      <w:r w:rsidRPr="004178A9">
        <w:rPr>
          <w:rFonts w:ascii="Marianne" w:hAnsi="Marianne"/>
          <w:b/>
          <w:bCs/>
          <w:sz w:val="20"/>
          <w:szCs w:val="20"/>
          <w:u w:val="single"/>
        </w:rPr>
        <w:t>Les aides au pluralisme</w:t>
      </w:r>
    </w:p>
    <w:p w14:paraId="20830E09" w14:textId="77777777" w:rsidR="007A4834" w:rsidRPr="004178A9" w:rsidRDefault="007A4834" w:rsidP="007A4834">
      <w:pPr>
        <w:pStyle w:val="Paragraphedeliste"/>
        <w:spacing w:line="276" w:lineRule="auto"/>
        <w:jc w:val="both"/>
        <w:rPr>
          <w:rFonts w:ascii="Marianne" w:hAnsi="Marianne"/>
        </w:rPr>
      </w:pPr>
      <w:r w:rsidRPr="004178A9">
        <w:rPr>
          <w:rFonts w:ascii="Marianne" w:hAnsi="Marianne"/>
          <w:b/>
          <w:bCs/>
          <w:sz w:val="20"/>
          <w:szCs w:val="20"/>
        </w:rPr>
        <w:t> </w:t>
      </w:r>
    </w:p>
    <w:p w14:paraId="5EBE38EC" w14:textId="3A92B2AB" w:rsidR="007A4834" w:rsidRPr="004178A9" w:rsidRDefault="007A4834" w:rsidP="007A4834">
      <w:pPr>
        <w:pStyle w:val="Paragraphedeliste"/>
        <w:spacing w:line="276" w:lineRule="auto"/>
        <w:ind w:firstLine="360"/>
        <w:jc w:val="both"/>
        <w:rPr>
          <w:rFonts w:ascii="Marianne" w:hAnsi="Marianne"/>
        </w:rPr>
      </w:pPr>
      <w:r w:rsidRPr="004178A9">
        <w:rPr>
          <w:rFonts w:ascii="Marianne" w:hAnsi="Marianne" w:cs="Courier New"/>
          <w:sz w:val="20"/>
          <w:szCs w:val="20"/>
        </w:rPr>
        <w:t>o</w:t>
      </w:r>
      <w:r w:rsidRPr="004178A9">
        <w:rPr>
          <w:rFonts w:ascii="Marianne" w:hAnsi="Marianne"/>
          <w:sz w:val="14"/>
          <w:szCs w:val="14"/>
        </w:rPr>
        <w:t xml:space="preserve">   </w:t>
      </w:r>
      <w:r w:rsidRPr="004178A9">
        <w:rPr>
          <w:rFonts w:ascii="Marianne" w:hAnsi="Marianne"/>
          <w:b/>
          <w:bCs/>
          <w:sz w:val="20"/>
          <w:szCs w:val="20"/>
        </w:rPr>
        <w:t xml:space="preserve">En </w:t>
      </w:r>
      <w:r w:rsidR="009F1C4A" w:rsidRPr="004178A9">
        <w:rPr>
          <w:rFonts w:ascii="Marianne" w:hAnsi="Marianne"/>
          <w:b/>
          <w:bCs/>
          <w:sz w:val="20"/>
          <w:szCs w:val="20"/>
        </w:rPr>
        <w:t>202</w:t>
      </w:r>
      <w:r w:rsidR="009F1C4A">
        <w:rPr>
          <w:rFonts w:ascii="Marianne" w:hAnsi="Marianne"/>
          <w:b/>
          <w:bCs/>
          <w:sz w:val="20"/>
          <w:szCs w:val="20"/>
        </w:rPr>
        <w:t>3</w:t>
      </w:r>
      <w:r w:rsidRPr="004178A9">
        <w:rPr>
          <w:rFonts w:ascii="Marianne" w:hAnsi="Marianne"/>
          <w:b/>
          <w:bCs/>
          <w:sz w:val="20"/>
          <w:szCs w:val="20"/>
        </w:rPr>
        <w:t xml:space="preserve">, le ministère de la Culture a versé </w:t>
      </w:r>
      <w:r w:rsidR="009F1C4A" w:rsidRPr="004178A9">
        <w:rPr>
          <w:rFonts w:ascii="Marianne" w:hAnsi="Marianne"/>
          <w:b/>
          <w:bCs/>
          <w:sz w:val="20"/>
          <w:szCs w:val="20"/>
        </w:rPr>
        <w:t>2</w:t>
      </w:r>
      <w:r w:rsidR="009F1C4A">
        <w:rPr>
          <w:rFonts w:ascii="Marianne" w:hAnsi="Marianne"/>
          <w:b/>
          <w:bCs/>
          <w:sz w:val="20"/>
          <w:szCs w:val="20"/>
        </w:rPr>
        <w:t>2,</w:t>
      </w:r>
      <w:r w:rsidR="00A07F2C">
        <w:rPr>
          <w:rFonts w:ascii="Marianne" w:hAnsi="Marianne"/>
          <w:b/>
          <w:bCs/>
          <w:sz w:val="20"/>
          <w:szCs w:val="20"/>
        </w:rPr>
        <w:t>7</w:t>
      </w:r>
      <w:r w:rsidR="009F1C4A" w:rsidRPr="004178A9">
        <w:rPr>
          <w:rFonts w:ascii="Marianne" w:hAnsi="Marianne"/>
          <w:b/>
          <w:bCs/>
          <w:sz w:val="20"/>
          <w:szCs w:val="20"/>
        </w:rPr>
        <w:t xml:space="preserve"> </w:t>
      </w:r>
      <w:r w:rsidRPr="004178A9">
        <w:rPr>
          <w:rFonts w:ascii="Marianne" w:hAnsi="Marianne"/>
          <w:b/>
          <w:bCs/>
          <w:sz w:val="20"/>
          <w:szCs w:val="20"/>
        </w:rPr>
        <w:t xml:space="preserve">M€ à </w:t>
      </w:r>
      <w:r w:rsidR="00713C70">
        <w:rPr>
          <w:rFonts w:ascii="Marianne" w:hAnsi="Marianne"/>
          <w:b/>
          <w:bCs/>
          <w:sz w:val="20"/>
          <w:szCs w:val="20"/>
        </w:rPr>
        <w:t>3</w:t>
      </w:r>
      <w:r w:rsidR="00E57DF7">
        <w:rPr>
          <w:rFonts w:ascii="Marianne" w:hAnsi="Marianne"/>
          <w:b/>
          <w:bCs/>
          <w:sz w:val="20"/>
          <w:szCs w:val="20"/>
        </w:rPr>
        <w:t>74</w:t>
      </w:r>
      <w:r w:rsidR="00713C70" w:rsidRPr="004178A9">
        <w:rPr>
          <w:rFonts w:ascii="Marianne" w:hAnsi="Marianne"/>
          <w:b/>
          <w:bCs/>
          <w:sz w:val="20"/>
          <w:szCs w:val="20"/>
        </w:rPr>
        <w:t xml:space="preserve"> </w:t>
      </w:r>
      <w:r w:rsidRPr="004178A9">
        <w:rPr>
          <w:rFonts w:ascii="Marianne" w:hAnsi="Marianne"/>
          <w:b/>
          <w:bCs/>
          <w:sz w:val="20"/>
          <w:szCs w:val="20"/>
        </w:rPr>
        <w:t xml:space="preserve">titres dans le cadre des aides au pluralisme. </w:t>
      </w:r>
      <w:r w:rsidRPr="004178A9">
        <w:rPr>
          <w:rFonts w:ascii="Marianne" w:hAnsi="Marianne"/>
          <w:sz w:val="20"/>
          <w:szCs w:val="20"/>
        </w:rPr>
        <w:t>Ces aides</w:t>
      </w:r>
      <w:r w:rsidRPr="004178A9">
        <w:rPr>
          <w:rFonts w:ascii="Marianne" w:hAnsi="Marianne"/>
          <w:b/>
          <w:bCs/>
          <w:sz w:val="20"/>
          <w:szCs w:val="20"/>
        </w:rPr>
        <w:t xml:space="preserve"> </w:t>
      </w:r>
      <w:r w:rsidRPr="004178A9">
        <w:rPr>
          <w:rFonts w:ascii="Marianne" w:hAnsi="Marianne"/>
          <w:sz w:val="20"/>
          <w:szCs w:val="20"/>
        </w:rPr>
        <w:t xml:space="preserve">visent à garantir la diversité des médias, essentielle à un paysage médiatique libre et indépendant, constitué d’opinions et d’idées diverses. La préservation du pluralisme des médias répond à une exigence constitutionnelle. Les aides au pluralisme ont notamment pour but de compléter les ressources des titres de presse qui ne disposent pas de recettes publicitaires suffisantes </w:t>
      </w:r>
      <w:r w:rsidR="00114332">
        <w:rPr>
          <w:rFonts w:ascii="Marianne" w:hAnsi="Marianne"/>
          <w:sz w:val="20"/>
          <w:szCs w:val="20"/>
        </w:rPr>
        <w:t>de sorte</w:t>
      </w:r>
      <w:r w:rsidR="00114332" w:rsidRPr="004178A9">
        <w:rPr>
          <w:rFonts w:ascii="Marianne" w:hAnsi="Marianne"/>
          <w:sz w:val="20"/>
          <w:szCs w:val="20"/>
        </w:rPr>
        <w:t xml:space="preserve"> </w:t>
      </w:r>
      <w:r w:rsidRPr="004178A9">
        <w:rPr>
          <w:rFonts w:ascii="Marianne" w:hAnsi="Marianne"/>
          <w:sz w:val="20"/>
          <w:szCs w:val="20"/>
        </w:rPr>
        <w:t>que la pression des marchés publicitaires ne détermine pas les idées qui auront vocation à s’exprimer dans le débat public. Parmi elles figurent :</w:t>
      </w:r>
    </w:p>
    <w:p w14:paraId="429AA4C7" w14:textId="77777777"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 </w:t>
      </w:r>
    </w:p>
    <w:p w14:paraId="41B0477A" w14:textId="7395239A"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w:t>
      </w:r>
      <w:r>
        <w:rPr>
          <w:rFonts w:ascii="Marianne" w:hAnsi="Marianne"/>
          <w:sz w:val="14"/>
          <w:szCs w:val="14"/>
        </w:rPr>
        <w:t>         </w:t>
      </w:r>
      <w:r w:rsidR="00114332">
        <w:rPr>
          <w:rFonts w:ascii="Marianne" w:hAnsi="Marianne"/>
          <w:sz w:val="20"/>
          <w:szCs w:val="20"/>
        </w:rPr>
        <w:t>l</w:t>
      </w:r>
      <w:r w:rsidRPr="004178A9">
        <w:rPr>
          <w:rFonts w:ascii="Marianne" w:hAnsi="Marianne"/>
          <w:sz w:val="20"/>
          <w:szCs w:val="20"/>
        </w:rPr>
        <w:t xml:space="preserve">’aide aux quotidiens nationaux d’information politique et générale à faibles ressources publicitaires, qui, en </w:t>
      </w:r>
      <w:r w:rsidR="00713C70" w:rsidRPr="004178A9">
        <w:rPr>
          <w:rFonts w:ascii="Marianne" w:hAnsi="Marianne"/>
          <w:sz w:val="20"/>
          <w:szCs w:val="20"/>
        </w:rPr>
        <w:t>202</w:t>
      </w:r>
      <w:r w:rsidR="00713C70">
        <w:rPr>
          <w:rFonts w:ascii="Marianne" w:hAnsi="Marianne"/>
          <w:sz w:val="20"/>
          <w:szCs w:val="20"/>
        </w:rPr>
        <w:t>3</w:t>
      </w:r>
      <w:r w:rsidRPr="004178A9">
        <w:rPr>
          <w:rFonts w:ascii="Marianne" w:hAnsi="Marianne"/>
          <w:sz w:val="20"/>
          <w:szCs w:val="20"/>
        </w:rPr>
        <w:t xml:space="preserve">, a soutenu 7 quotidiens nationaux, par exemple </w:t>
      </w:r>
      <w:r w:rsidRPr="004178A9">
        <w:rPr>
          <w:rFonts w:ascii="Marianne" w:hAnsi="Marianne"/>
          <w:i/>
          <w:iCs/>
          <w:sz w:val="20"/>
          <w:szCs w:val="20"/>
        </w:rPr>
        <w:t xml:space="preserve">La Croix, L’Humanité </w:t>
      </w:r>
      <w:r w:rsidRPr="004178A9">
        <w:rPr>
          <w:rFonts w:ascii="Marianne" w:hAnsi="Marianne"/>
          <w:sz w:val="20"/>
          <w:szCs w:val="20"/>
        </w:rPr>
        <w:t>ou</w:t>
      </w:r>
      <w:r w:rsidRPr="004178A9">
        <w:rPr>
          <w:rFonts w:ascii="Marianne" w:hAnsi="Marianne"/>
          <w:i/>
          <w:iCs/>
          <w:sz w:val="20"/>
          <w:szCs w:val="20"/>
        </w:rPr>
        <w:t xml:space="preserve"> Libération,</w:t>
      </w:r>
      <w:r w:rsidRPr="004178A9">
        <w:rPr>
          <w:rFonts w:ascii="Marianne" w:hAnsi="Marianne"/>
          <w:sz w:val="20"/>
          <w:szCs w:val="20"/>
        </w:rPr>
        <w:t xml:space="preserve"> pour un montant de </w:t>
      </w:r>
      <w:r w:rsidR="00713C70">
        <w:rPr>
          <w:rFonts w:ascii="Marianne" w:hAnsi="Marianne"/>
          <w:sz w:val="20"/>
          <w:szCs w:val="20"/>
        </w:rPr>
        <w:t>10,4</w:t>
      </w:r>
      <w:r w:rsidRPr="004178A9">
        <w:rPr>
          <w:rFonts w:ascii="Marianne" w:hAnsi="Marianne"/>
          <w:sz w:val="20"/>
          <w:szCs w:val="20"/>
        </w:rPr>
        <w:t> M€ ;</w:t>
      </w:r>
    </w:p>
    <w:p w14:paraId="22B2DD5A" w14:textId="77777777"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 </w:t>
      </w:r>
    </w:p>
    <w:p w14:paraId="42E28ADB" w14:textId="38AEC55F"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w:t>
      </w:r>
      <w:r>
        <w:rPr>
          <w:rFonts w:ascii="Marianne" w:hAnsi="Marianne"/>
          <w:sz w:val="14"/>
          <w:szCs w:val="14"/>
        </w:rPr>
        <w:t>         </w:t>
      </w:r>
      <w:r w:rsidR="00114332">
        <w:rPr>
          <w:rFonts w:ascii="Marianne" w:hAnsi="Marianne"/>
          <w:sz w:val="20"/>
          <w:szCs w:val="20"/>
        </w:rPr>
        <w:t>l</w:t>
      </w:r>
      <w:r w:rsidRPr="004178A9">
        <w:rPr>
          <w:rFonts w:ascii="Marianne" w:hAnsi="Marianne"/>
          <w:sz w:val="20"/>
          <w:szCs w:val="20"/>
        </w:rPr>
        <w:t>’aide aux publications nationales d'information politique et générale à faibles ressources publicitaires (PFRP) qui cible la presse magazine (</w:t>
      </w:r>
      <w:r w:rsidRPr="004178A9">
        <w:rPr>
          <w:rFonts w:ascii="Marianne" w:hAnsi="Marianne"/>
          <w:i/>
          <w:iCs/>
          <w:sz w:val="20"/>
          <w:szCs w:val="20"/>
        </w:rPr>
        <w:t>Politis, Pèlerin, Causette</w:t>
      </w:r>
      <w:r w:rsidRPr="004178A9">
        <w:rPr>
          <w:rFonts w:ascii="Marianne" w:hAnsi="Marianne"/>
          <w:sz w:val="20"/>
          <w:szCs w:val="20"/>
        </w:rPr>
        <w:t xml:space="preserve"> par exemple)</w:t>
      </w:r>
      <w:r w:rsidR="00011C5E">
        <w:rPr>
          <w:rFonts w:ascii="Marianne" w:hAnsi="Marianne"/>
          <w:sz w:val="20"/>
          <w:szCs w:val="20"/>
        </w:rPr>
        <w:t xml:space="preserve"> et a permis de soutenir </w:t>
      </w:r>
      <w:r w:rsidRPr="004178A9">
        <w:rPr>
          <w:rFonts w:ascii="Marianne" w:hAnsi="Marianne"/>
          <w:sz w:val="20"/>
          <w:szCs w:val="20"/>
        </w:rPr>
        <w:t>5</w:t>
      </w:r>
      <w:r w:rsidR="006C1D0A">
        <w:rPr>
          <w:rFonts w:ascii="Marianne" w:hAnsi="Marianne"/>
          <w:sz w:val="20"/>
          <w:szCs w:val="20"/>
        </w:rPr>
        <w:t>5</w:t>
      </w:r>
      <w:r w:rsidRPr="004178A9">
        <w:rPr>
          <w:rFonts w:ascii="Marianne" w:hAnsi="Marianne"/>
          <w:sz w:val="20"/>
          <w:szCs w:val="20"/>
        </w:rPr>
        <w:t xml:space="preserve"> titres pour 4 M€ ;</w:t>
      </w:r>
    </w:p>
    <w:p w14:paraId="07F5C024" w14:textId="77777777"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 </w:t>
      </w:r>
    </w:p>
    <w:p w14:paraId="79D8CA9D" w14:textId="331A211F"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w:t>
      </w:r>
      <w:r>
        <w:rPr>
          <w:rFonts w:ascii="Marianne" w:hAnsi="Marianne"/>
          <w:sz w:val="14"/>
          <w:szCs w:val="14"/>
        </w:rPr>
        <w:t>       </w:t>
      </w:r>
      <w:r w:rsidR="00114332">
        <w:rPr>
          <w:rFonts w:ascii="Marianne" w:hAnsi="Marianne"/>
          <w:sz w:val="20"/>
          <w:szCs w:val="20"/>
        </w:rPr>
        <w:t>l</w:t>
      </w:r>
      <w:r w:rsidRPr="004178A9">
        <w:rPr>
          <w:rFonts w:ascii="Marianne" w:hAnsi="Marianne"/>
          <w:sz w:val="20"/>
          <w:szCs w:val="20"/>
        </w:rPr>
        <w:t xml:space="preserve">’aide aux quotidiens régionaux, départementaux et locaux d’information politique et générale à faibles ressources de petites annonces, qui a permis de soutenir </w:t>
      </w:r>
      <w:r w:rsidR="006C1D0A" w:rsidRPr="004178A9">
        <w:rPr>
          <w:rFonts w:ascii="Marianne" w:hAnsi="Marianne"/>
          <w:sz w:val="20"/>
          <w:szCs w:val="20"/>
        </w:rPr>
        <w:t>1</w:t>
      </w:r>
      <w:r w:rsidR="006C1D0A">
        <w:rPr>
          <w:rFonts w:ascii="Marianne" w:hAnsi="Marianne"/>
          <w:sz w:val="20"/>
          <w:szCs w:val="20"/>
        </w:rPr>
        <w:t>2</w:t>
      </w:r>
      <w:r w:rsidR="006C1D0A" w:rsidRPr="004178A9">
        <w:rPr>
          <w:rFonts w:ascii="Marianne" w:hAnsi="Marianne"/>
          <w:sz w:val="20"/>
          <w:szCs w:val="20"/>
        </w:rPr>
        <w:t xml:space="preserve"> </w:t>
      </w:r>
      <w:r w:rsidRPr="004178A9">
        <w:rPr>
          <w:rFonts w:ascii="Marianne" w:hAnsi="Marianne"/>
          <w:sz w:val="20"/>
          <w:szCs w:val="20"/>
        </w:rPr>
        <w:t xml:space="preserve">bénéficiaires parmi lesquels </w:t>
      </w:r>
      <w:r w:rsidRPr="004178A9">
        <w:rPr>
          <w:rFonts w:ascii="Marianne" w:hAnsi="Marianne"/>
          <w:i/>
          <w:iCs/>
          <w:sz w:val="20"/>
          <w:szCs w:val="20"/>
        </w:rPr>
        <w:t>Presse Océan, la Dordogne Libre</w:t>
      </w:r>
      <w:r w:rsidRPr="004178A9">
        <w:rPr>
          <w:rFonts w:ascii="Marianne" w:hAnsi="Marianne"/>
          <w:sz w:val="20"/>
          <w:szCs w:val="20"/>
        </w:rPr>
        <w:t xml:space="preserve">, ou bien encore </w:t>
      </w:r>
      <w:r w:rsidRPr="004178A9">
        <w:rPr>
          <w:rFonts w:ascii="Marianne" w:hAnsi="Marianne"/>
          <w:i/>
          <w:iCs/>
          <w:sz w:val="20"/>
          <w:szCs w:val="20"/>
        </w:rPr>
        <w:t>La</w:t>
      </w:r>
      <w:r w:rsidRPr="004178A9">
        <w:rPr>
          <w:rFonts w:ascii="Marianne" w:hAnsi="Marianne"/>
          <w:sz w:val="20"/>
          <w:szCs w:val="20"/>
        </w:rPr>
        <w:t xml:space="preserve"> </w:t>
      </w:r>
      <w:r w:rsidRPr="004178A9">
        <w:rPr>
          <w:rFonts w:ascii="Marianne" w:hAnsi="Marianne"/>
          <w:i/>
          <w:iCs/>
          <w:sz w:val="20"/>
          <w:szCs w:val="20"/>
        </w:rPr>
        <w:t xml:space="preserve">République des Pyrénées </w:t>
      </w:r>
      <w:r w:rsidRPr="004178A9">
        <w:rPr>
          <w:rFonts w:ascii="Marianne" w:hAnsi="Marianne"/>
          <w:sz w:val="20"/>
          <w:szCs w:val="20"/>
        </w:rPr>
        <w:t>pour un montant global de</w:t>
      </w:r>
      <w:r w:rsidRPr="004178A9">
        <w:rPr>
          <w:rFonts w:ascii="Marianne" w:hAnsi="Marianne"/>
          <w:i/>
          <w:iCs/>
          <w:sz w:val="20"/>
          <w:szCs w:val="20"/>
        </w:rPr>
        <w:t xml:space="preserve"> </w:t>
      </w:r>
      <w:r w:rsidRPr="004178A9">
        <w:rPr>
          <w:rFonts w:ascii="Marianne" w:hAnsi="Marianne"/>
          <w:sz w:val="20"/>
          <w:szCs w:val="20"/>
        </w:rPr>
        <w:t>1,4 M€ ;</w:t>
      </w:r>
    </w:p>
    <w:p w14:paraId="0CE1E951" w14:textId="77777777" w:rsidR="007A4834" w:rsidRPr="004178A9" w:rsidRDefault="007A4834" w:rsidP="007A4834">
      <w:pPr>
        <w:pStyle w:val="Paragraphedeliste"/>
        <w:spacing w:line="276" w:lineRule="auto"/>
        <w:rPr>
          <w:rFonts w:ascii="Marianne" w:hAnsi="Marianne"/>
        </w:rPr>
      </w:pPr>
      <w:r w:rsidRPr="004178A9">
        <w:rPr>
          <w:rFonts w:ascii="Marianne" w:hAnsi="Marianne"/>
          <w:sz w:val="20"/>
          <w:szCs w:val="20"/>
        </w:rPr>
        <w:t> </w:t>
      </w:r>
    </w:p>
    <w:p w14:paraId="51C07AB4" w14:textId="6E638318"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w:t>
      </w:r>
      <w:r w:rsidRPr="004178A9">
        <w:rPr>
          <w:rFonts w:ascii="Marianne" w:hAnsi="Marianne"/>
          <w:sz w:val="14"/>
          <w:szCs w:val="14"/>
        </w:rPr>
        <w:t>         </w:t>
      </w:r>
      <w:r w:rsidR="00011C5E">
        <w:rPr>
          <w:rFonts w:ascii="Marianne" w:hAnsi="Marianne"/>
          <w:sz w:val="20"/>
          <w:szCs w:val="20"/>
        </w:rPr>
        <w:t>l</w:t>
      </w:r>
      <w:r w:rsidRPr="004178A9">
        <w:rPr>
          <w:rFonts w:ascii="Marianne" w:hAnsi="Marianne"/>
          <w:sz w:val="20"/>
          <w:szCs w:val="20"/>
        </w:rPr>
        <w:t xml:space="preserve">’aide au pluralisme de la presse périodique, régionale et locale (PPR) a été versée à </w:t>
      </w:r>
      <w:r w:rsidR="006C1D0A" w:rsidRPr="004178A9">
        <w:rPr>
          <w:rFonts w:ascii="Marianne" w:hAnsi="Marianne"/>
          <w:sz w:val="20"/>
          <w:szCs w:val="20"/>
        </w:rPr>
        <w:t>23</w:t>
      </w:r>
      <w:r w:rsidR="006C1D0A">
        <w:rPr>
          <w:rFonts w:ascii="Marianne" w:hAnsi="Marianne"/>
          <w:sz w:val="20"/>
          <w:szCs w:val="20"/>
        </w:rPr>
        <w:t>2</w:t>
      </w:r>
      <w:r w:rsidR="006C1D0A" w:rsidRPr="004178A9">
        <w:rPr>
          <w:rFonts w:ascii="Marianne" w:hAnsi="Marianne"/>
          <w:sz w:val="20"/>
          <w:szCs w:val="20"/>
        </w:rPr>
        <w:t xml:space="preserve"> </w:t>
      </w:r>
      <w:r w:rsidRPr="004178A9">
        <w:rPr>
          <w:rFonts w:ascii="Marianne" w:hAnsi="Marianne"/>
          <w:sz w:val="20"/>
          <w:szCs w:val="20"/>
        </w:rPr>
        <w:t xml:space="preserve">titres, en grande majorité de presse hebdomadaire régionale </w:t>
      </w:r>
      <w:r w:rsidRPr="004178A9">
        <w:rPr>
          <w:rFonts w:ascii="Marianne" w:hAnsi="Marianne"/>
          <w:i/>
          <w:iCs/>
          <w:sz w:val="20"/>
          <w:szCs w:val="20"/>
        </w:rPr>
        <w:t>(Le Courrier Cauchois, La Manche Libre, L’Echo du Berry</w:t>
      </w:r>
      <w:r w:rsidRPr="004178A9">
        <w:rPr>
          <w:rFonts w:ascii="Marianne" w:hAnsi="Marianne"/>
          <w:sz w:val="20"/>
          <w:szCs w:val="20"/>
        </w:rPr>
        <w:t xml:space="preserve"> par exemple) pour 1,47 M€.</w:t>
      </w:r>
    </w:p>
    <w:p w14:paraId="603020A8" w14:textId="77777777" w:rsidR="007A4834" w:rsidRPr="004178A9" w:rsidRDefault="007A4834" w:rsidP="007A4834">
      <w:pPr>
        <w:spacing w:line="276" w:lineRule="auto"/>
        <w:jc w:val="both"/>
        <w:rPr>
          <w:rFonts w:ascii="Marianne" w:hAnsi="Marianne"/>
        </w:rPr>
      </w:pPr>
      <w:r w:rsidRPr="004178A9">
        <w:rPr>
          <w:rFonts w:ascii="Marianne" w:hAnsi="Marianne"/>
          <w:b/>
          <w:bCs/>
          <w:sz w:val="20"/>
          <w:szCs w:val="20"/>
        </w:rPr>
        <w:lastRenderedPageBreak/>
        <w:t> </w:t>
      </w:r>
    </w:p>
    <w:p w14:paraId="3161C1FF" w14:textId="6F85B3B7"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w:t>
      </w:r>
      <w:r w:rsidRPr="004178A9">
        <w:rPr>
          <w:rFonts w:ascii="Marianne" w:hAnsi="Marianne"/>
          <w:sz w:val="14"/>
          <w:szCs w:val="14"/>
        </w:rPr>
        <w:t xml:space="preserve">          </w:t>
      </w:r>
      <w:r w:rsidR="00011C5E">
        <w:rPr>
          <w:rFonts w:ascii="Marianne" w:hAnsi="Marianne"/>
          <w:sz w:val="20"/>
          <w:szCs w:val="20"/>
        </w:rPr>
        <w:t>l</w:t>
      </w:r>
      <w:r w:rsidRPr="004178A9">
        <w:rPr>
          <w:rFonts w:ascii="Marianne" w:hAnsi="Marianne"/>
          <w:sz w:val="20"/>
          <w:szCs w:val="20"/>
        </w:rPr>
        <w:t>’année 202</w:t>
      </w:r>
      <w:r w:rsidR="006C1D0A">
        <w:rPr>
          <w:rFonts w:ascii="Marianne" w:hAnsi="Marianne"/>
          <w:sz w:val="20"/>
          <w:szCs w:val="20"/>
        </w:rPr>
        <w:t>3</w:t>
      </w:r>
      <w:r w:rsidRPr="004178A9">
        <w:rPr>
          <w:rFonts w:ascii="Marianne" w:hAnsi="Marianne"/>
          <w:sz w:val="20"/>
          <w:szCs w:val="20"/>
        </w:rPr>
        <w:t xml:space="preserve"> marque la </w:t>
      </w:r>
      <w:r w:rsidR="006C1D0A">
        <w:rPr>
          <w:rFonts w:ascii="Marianne" w:hAnsi="Marianne"/>
          <w:sz w:val="20"/>
          <w:szCs w:val="20"/>
        </w:rPr>
        <w:t>troisième</w:t>
      </w:r>
      <w:r w:rsidR="006C1D0A" w:rsidRPr="004178A9">
        <w:rPr>
          <w:rFonts w:ascii="Marianne" w:hAnsi="Marianne"/>
          <w:sz w:val="20"/>
          <w:szCs w:val="20"/>
        </w:rPr>
        <w:t xml:space="preserve"> </w:t>
      </w:r>
      <w:r w:rsidRPr="004178A9">
        <w:rPr>
          <w:rFonts w:ascii="Marianne" w:hAnsi="Marianne"/>
          <w:sz w:val="20"/>
          <w:szCs w:val="20"/>
        </w:rPr>
        <w:t xml:space="preserve">année d’existence </w:t>
      </w:r>
      <w:r w:rsidRPr="004178A9">
        <w:rPr>
          <w:rFonts w:ascii="Marianne" w:hAnsi="Marianne"/>
          <w:b/>
          <w:bCs/>
          <w:sz w:val="20"/>
          <w:szCs w:val="20"/>
        </w:rPr>
        <w:t>de l’aide au pluralisme des titres ultramarins</w:t>
      </w:r>
      <w:r w:rsidR="00114332">
        <w:rPr>
          <w:rFonts w:ascii="Marianne" w:hAnsi="Marianne"/>
          <w:b/>
          <w:bCs/>
          <w:sz w:val="20"/>
          <w:szCs w:val="20"/>
        </w:rPr>
        <w:t xml:space="preserve"> </w:t>
      </w:r>
      <w:r w:rsidR="00114332">
        <w:rPr>
          <w:rFonts w:ascii="Marianne" w:hAnsi="Marianne"/>
          <w:sz w:val="20"/>
          <w:szCs w:val="20"/>
        </w:rPr>
        <w:t>dotée de 2</w:t>
      </w:r>
      <w:r w:rsidR="00011C5E">
        <w:rPr>
          <w:rFonts w:ascii="Marianne" w:hAnsi="Marianne"/>
          <w:sz w:val="20"/>
          <w:szCs w:val="20"/>
        </w:rPr>
        <w:t> </w:t>
      </w:r>
      <w:r w:rsidR="00114332">
        <w:rPr>
          <w:rFonts w:ascii="Marianne" w:hAnsi="Marianne"/>
          <w:sz w:val="20"/>
          <w:szCs w:val="20"/>
        </w:rPr>
        <w:t>M€ et</w:t>
      </w:r>
      <w:r w:rsidRPr="004178A9">
        <w:rPr>
          <w:rFonts w:ascii="Marianne" w:hAnsi="Marianne"/>
          <w:sz w:val="20"/>
          <w:szCs w:val="20"/>
        </w:rPr>
        <w:t xml:space="preserve"> créée afin de tenir compte du contexte et des difficultés spécifiques rencontrées par les éditeurs de presse en outre-mer. </w:t>
      </w:r>
      <w:r w:rsidR="004B21C8">
        <w:rPr>
          <w:rFonts w:ascii="Marianne" w:hAnsi="Marianne"/>
          <w:sz w:val="20"/>
          <w:szCs w:val="20"/>
        </w:rPr>
        <w:t>10</w:t>
      </w:r>
      <w:r w:rsidRPr="004178A9">
        <w:rPr>
          <w:rFonts w:ascii="Marianne" w:hAnsi="Marianne"/>
          <w:sz w:val="20"/>
          <w:szCs w:val="20"/>
        </w:rPr>
        <w:t xml:space="preserve"> publications ont ainsi été soutenues telles </w:t>
      </w:r>
      <w:r w:rsidRPr="004178A9">
        <w:rPr>
          <w:rFonts w:ascii="Marianne" w:hAnsi="Marianne"/>
          <w:i/>
          <w:iCs/>
          <w:sz w:val="20"/>
          <w:szCs w:val="20"/>
        </w:rPr>
        <w:t>France Antilles</w:t>
      </w:r>
      <w:r w:rsidRPr="004178A9">
        <w:rPr>
          <w:rFonts w:ascii="Marianne" w:hAnsi="Marianne"/>
          <w:sz w:val="20"/>
          <w:szCs w:val="20"/>
        </w:rPr>
        <w:t xml:space="preserve"> en Martinique et Guadeloupe ou bien encore le journal </w:t>
      </w:r>
      <w:r w:rsidRPr="004178A9">
        <w:rPr>
          <w:rFonts w:ascii="Marianne" w:hAnsi="Marianne"/>
          <w:i/>
          <w:iCs/>
          <w:sz w:val="20"/>
          <w:szCs w:val="20"/>
        </w:rPr>
        <w:t>Le Pélican</w:t>
      </w:r>
      <w:r w:rsidRPr="004178A9">
        <w:rPr>
          <w:rFonts w:ascii="Marianne" w:hAnsi="Marianne"/>
          <w:sz w:val="20"/>
          <w:szCs w:val="20"/>
        </w:rPr>
        <w:t xml:space="preserve"> à Saint-Martin</w:t>
      </w:r>
      <w:r w:rsidR="00114332">
        <w:rPr>
          <w:rFonts w:ascii="Marianne" w:hAnsi="Marianne"/>
          <w:sz w:val="20"/>
          <w:szCs w:val="20"/>
        </w:rPr>
        <w:t xml:space="preserve">. </w:t>
      </w:r>
    </w:p>
    <w:p w14:paraId="0E5C1BDF" w14:textId="77777777" w:rsidR="007A4834" w:rsidRPr="004178A9" w:rsidRDefault="007A4834" w:rsidP="007A4834">
      <w:pPr>
        <w:spacing w:line="276" w:lineRule="auto"/>
        <w:jc w:val="both"/>
        <w:rPr>
          <w:rFonts w:ascii="Marianne" w:hAnsi="Marianne"/>
        </w:rPr>
      </w:pPr>
      <w:r w:rsidRPr="004178A9">
        <w:rPr>
          <w:rFonts w:ascii="Marianne" w:hAnsi="Marianne"/>
          <w:sz w:val="20"/>
          <w:szCs w:val="20"/>
        </w:rPr>
        <w:t> </w:t>
      </w:r>
    </w:p>
    <w:p w14:paraId="7EA5F161" w14:textId="11D28806"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w:t>
      </w:r>
      <w:r w:rsidRPr="004178A9">
        <w:rPr>
          <w:rFonts w:ascii="Marianne" w:hAnsi="Marianne"/>
          <w:sz w:val="14"/>
          <w:szCs w:val="14"/>
        </w:rPr>
        <w:t xml:space="preserve">          </w:t>
      </w:r>
      <w:r w:rsidR="00011C5E">
        <w:rPr>
          <w:rFonts w:ascii="Marianne" w:hAnsi="Marianne"/>
          <w:sz w:val="20"/>
          <w:szCs w:val="20"/>
        </w:rPr>
        <w:t>d</w:t>
      </w:r>
      <w:r w:rsidR="006C1D0A">
        <w:rPr>
          <w:rFonts w:ascii="Marianne" w:hAnsi="Marianne"/>
          <w:sz w:val="20"/>
          <w:szCs w:val="20"/>
        </w:rPr>
        <w:t>epuis 2022</w:t>
      </w:r>
      <w:r w:rsidRPr="004178A9">
        <w:rPr>
          <w:rFonts w:ascii="Marianne" w:hAnsi="Marianne"/>
          <w:sz w:val="20"/>
          <w:szCs w:val="20"/>
        </w:rPr>
        <w:t xml:space="preserve">, </w:t>
      </w:r>
      <w:r w:rsidRPr="004178A9">
        <w:rPr>
          <w:rFonts w:ascii="Marianne" w:hAnsi="Marianne"/>
          <w:b/>
          <w:bCs/>
          <w:sz w:val="20"/>
          <w:szCs w:val="20"/>
        </w:rPr>
        <w:t>afin de promouvoir la neutralité des aides quant au support utilisé,</w:t>
      </w:r>
      <w:r w:rsidRPr="004178A9">
        <w:rPr>
          <w:rFonts w:ascii="Marianne" w:hAnsi="Marianne"/>
          <w:sz w:val="20"/>
          <w:szCs w:val="20"/>
        </w:rPr>
        <w:t xml:space="preserve"> les aides du ministère </w:t>
      </w:r>
      <w:r w:rsidRPr="004178A9">
        <w:rPr>
          <w:rFonts w:ascii="Marianne" w:hAnsi="Marianne"/>
          <w:b/>
          <w:bCs/>
          <w:sz w:val="20"/>
          <w:szCs w:val="20"/>
        </w:rPr>
        <w:t xml:space="preserve">se sont ouvertes aux nouveaux formats avec la création d’une aide dédiée aux services de presse </w:t>
      </w:r>
      <w:r w:rsidR="00B12746">
        <w:rPr>
          <w:rFonts w:ascii="Marianne" w:hAnsi="Marianne"/>
          <w:b/>
          <w:bCs/>
          <w:sz w:val="20"/>
          <w:szCs w:val="20"/>
        </w:rPr>
        <w:t xml:space="preserve">tout </w:t>
      </w:r>
      <w:r w:rsidRPr="004178A9">
        <w:rPr>
          <w:rFonts w:ascii="Marianne" w:hAnsi="Marianne"/>
          <w:b/>
          <w:bCs/>
          <w:sz w:val="20"/>
          <w:szCs w:val="20"/>
        </w:rPr>
        <w:t>en ligne</w:t>
      </w:r>
      <w:r w:rsidRPr="004178A9">
        <w:rPr>
          <w:rFonts w:ascii="Marianne" w:hAnsi="Marianne"/>
          <w:sz w:val="20"/>
          <w:szCs w:val="20"/>
        </w:rPr>
        <w:t xml:space="preserve"> pour compléter les mécanismes traditionnels d’aide aux titres imprimés, </w:t>
      </w:r>
      <w:r w:rsidR="00114332">
        <w:rPr>
          <w:rFonts w:ascii="Marianne" w:hAnsi="Marianne"/>
          <w:sz w:val="20"/>
          <w:szCs w:val="20"/>
        </w:rPr>
        <w:t>attribuées</w:t>
      </w:r>
      <w:r w:rsidR="00114332" w:rsidRPr="004178A9">
        <w:rPr>
          <w:rFonts w:ascii="Marianne" w:hAnsi="Marianne"/>
          <w:sz w:val="20"/>
          <w:szCs w:val="20"/>
        </w:rPr>
        <w:t xml:space="preserve"> </w:t>
      </w:r>
      <w:r w:rsidRPr="004178A9">
        <w:rPr>
          <w:rFonts w:ascii="Marianne" w:hAnsi="Marianne"/>
          <w:sz w:val="20"/>
          <w:szCs w:val="20"/>
        </w:rPr>
        <w:t xml:space="preserve">à </w:t>
      </w:r>
      <w:r w:rsidR="006C1D0A">
        <w:rPr>
          <w:rFonts w:ascii="Marianne" w:hAnsi="Marianne"/>
          <w:sz w:val="20"/>
          <w:szCs w:val="20"/>
        </w:rPr>
        <w:t>58</w:t>
      </w:r>
      <w:r w:rsidR="006C1D0A" w:rsidRPr="004178A9">
        <w:rPr>
          <w:rFonts w:ascii="Marianne" w:hAnsi="Marianne"/>
          <w:sz w:val="20"/>
          <w:szCs w:val="20"/>
        </w:rPr>
        <w:t xml:space="preserve"> </w:t>
      </w:r>
      <w:r w:rsidRPr="004178A9">
        <w:rPr>
          <w:rFonts w:ascii="Marianne" w:hAnsi="Marianne"/>
          <w:sz w:val="20"/>
          <w:szCs w:val="20"/>
        </w:rPr>
        <w:t xml:space="preserve">titres pour un montant total de </w:t>
      </w:r>
      <w:r w:rsidR="006C1D0A">
        <w:rPr>
          <w:rFonts w:ascii="Marianne" w:hAnsi="Marianne"/>
          <w:sz w:val="20"/>
          <w:szCs w:val="20"/>
        </w:rPr>
        <w:t>4</w:t>
      </w:r>
      <w:r w:rsidR="006C1D0A" w:rsidRPr="004178A9">
        <w:rPr>
          <w:rFonts w:ascii="Marianne" w:hAnsi="Marianne"/>
          <w:sz w:val="20"/>
          <w:szCs w:val="20"/>
        </w:rPr>
        <w:t> </w:t>
      </w:r>
      <w:r w:rsidRPr="004178A9">
        <w:rPr>
          <w:rFonts w:ascii="Marianne" w:hAnsi="Marianne"/>
          <w:sz w:val="20"/>
          <w:szCs w:val="20"/>
        </w:rPr>
        <w:t xml:space="preserve">M€. Les sites d’information </w:t>
      </w:r>
      <w:r w:rsidRPr="004178A9">
        <w:rPr>
          <w:rFonts w:ascii="Marianne" w:hAnsi="Marianne"/>
          <w:i/>
          <w:iCs/>
          <w:sz w:val="20"/>
          <w:szCs w:val="20"/>
        </w:rPr>
        <w:t>Contexte</w:t>
      </w:r>
      <w:r w:rsidRPr="004178A9">
        <w:rPr>
          <w:rFonts w:ascii="Marianne" w:hAnsi="Marianne"/>
          <w:sz w:val="20"/>
          <w:szCs w:val="20"/>
        </w:rPr>
        <w:t xml:space="preserve">, </w:t>
      </w:r>
      <w:r w:rsidR="00114332">
        <w:rPr>
          <w:rFonts w:ascii="Marianne" w:hAnsi="Marianne"/>
          <w:i/>
          <w:iCs/>
          <w:sz w:val="20"/>
          <w:szCs w:val="20"/>
        </w:rPr>
        <w:t>A</w:t>
      </w:r>
      <w:r w:rsidRPr="004178A9">
        <w:rPr>
          <w:rFonts w:ascii="Marianne" w:hAnsi="Marianne"/>
          <w:i/>
          <w:iCs/>
          <w:sz w:val="20"/>
          <w:szCs w:val="20"/>
        </w:rPr>
        <w:t>fricaintelligence</w:t>
      </w:r>
      <w:r w:rsidRPr="004178A9">
        <w:rPr>
          <w:rFonts w:ascii="Marianne" w:hAnsi="Marianne"/>
          <w:sz w:val="20"/>
          <w:szCs w:val="20"/>
        </w:rPr>
        <w:t xml:space="preserve">, le </w:t>
      </w:r>
      <w:r w:rsidRPr="004178A9">
        <w:rPr>
          <w:rFonts w:ascii="Marianne" w:hAnsi="Marianne"/>
          <w:i/>
          <w:iCs/>
          <w:sz w:val="20"/>
          <w:szCs w:val="20"/>
        </w:rPr>
        <w:t>Huffington Post</w:t>
      </w:r>
      <w:r w:rsidRPr="004178A9">
        <w:rPr>
          <w:rFonts w:ascii="Marianne" w:hAnsi="Marianne"/>
          <w:sz w:val="20"/>
          <w:szCs w:val="20"/>
        </w:rPr>
        <w:t xml:space="preserve">, </w:t>
      </w:r>
      <w:r w:rsidR="00114332">
        <w:rPr>
          <w:rFonts w:ascii="Marianne" w:hAnsi="Marianne"/>
          <w:i/>
          <w:iCs/>
          <w:sz w:val="20"/>
          <w:szCs w:val="20"/>
        </w:rPr>
        <w:t>B</w:t>
      </w:r>
      <w:r w:rsidR="006C1D0A" w:rsidRPr="00A7651C">
        <w:rPr>
          <w:rFonts w:ascii="Marianne" w:hAnsi="Marianne"/>
          <w:i/>
          <w:iCs/>
          <w:sz w:val="20"/>
          <w:szCs w:val="20"/>
        </w:rPr>
        <w:t>last-info</w:t>
      </w:r>
      <w:r w:rsidR="006C1D0A">
        <w:rPr>
          <w:rFonts w:ascii="Marianne" w:hAnsi="Marianne"/>
          <w:sz w:val="20"/>
          <w:szCs w:val="20"/>
        </w:rPr>
        <w:t xml:space="preserve">, </w:t>
      </w:r>
      <w:r w:rsidRPr="004178A9">
        <w:rPr>
          <w:rFonts w:ascii="Marianne" w:hAnsi="Marianne"/>
          <w:sz w:val="20"/>
          <w:szCs w:val="20"/>
        </w:rPr>
        <w:t xml:space="preserve">par exemple, ont été soutenus au titre de </w:t>
      </w:r>
      <w:r w:rsidR="00011C5E">
        <w:rPr>
          <w:rFonts w:ascii="Marianne" w:hAnsi="Marianne"/>
          <w:sz w:val="20"/>
          <w:szCs w:val="20"/>
        </w:rPr>
        <w:t xml:space="preserve">cette nouvelle </w:t>
      </w:r>
      <w:r w:rsidRPr="004178A9">
        <w:rPr>
          <w:rFonts w:ascii="Marianne" w:hAnsi="Marianne"/>
          <w:sz w:val="20"/>
          <w:szCs w:val="20"/>
        </w:rPr>
        <w:t>aide.</w:t>
      </w:r>
    </w:p>
    <w:p w14:paraId="3F2A1F5C" w14:textId="77777777" w:rsidR="007A4834" w:rsidRPr="004178A9" w:rsidRDefault="007A4834" w:rsidP="007A4834">
      <w:pPr>
        <w:spacing w:line="276" w:lineRule="auto"/>
        <w:jc w:val="both"/>
        <w:rPr>
          <w:rFonts w:ascii="Marianne" w:hAnsi="Marianne"/>
        </w:rPr>
      </w:pPr>
      <w:r w:rsidRPr="004178A9">
        <w:rPr>
          <w:rFonts w:ascii="Marianne" w:hAnsi="Marianne"/>
          <w:sz w:val="20"/>
          <w:szCs w:val="20"/>
        </w:rPr>
        <w:t> </w:t>
      </w:r>
    </w:p>
    <w:p w14:paraId="4E01CF7B" w14:textId="5AD3F99B" w:rsidR="007A4834" w:rsidRDefault="007A4834" w:rsidP="007A4834">
      <w:pPr>
        <w:spacing w:line="276" w:lineRule="auto"/>
        <w:jc w:val="both"/>
        <w:rPr>
          <w:rFonts w:ascii="Marianne" w:hAnsi="Marianne"/>
          <w:sz w:val="20"/>
          <w:szCs w:val="20"/>
        </w:rPr>
      </w:pPr>
      <w:r w:rsidRPr="004178A9">
        <w:rPr>
          <w:rFonts w:ascii="Marianne" w:hAnsi="Marianne"/>
          <w:sz w:val="20"/>
          <w:szCs w:val="20"/>
        </w:rPr>
        <w:t xml:space="preserve">Une attention particulière est apportée à la presse régionale et locale ainsi qu’à la diffusion dans l’ensemble des territoires. On peut ajouter </w:t>
      </w:r>
      <w:r w:rsidR="007F1B2B">
        <w:rPr>
          <w:rFonts w:ascii="Marianne" w:hAnsi="Marianne"/>
          <w:sz w:val="20"/>
          <w:szCs w:val="20"/>
        </w:rPr>
        <w:t>aux</w:t>
      </w:r>
      <w:r w:rsidRPr="004178A9">
        <w:rPr>
          <w:rFonts w:ascii="Marianne" w:hAnsi="Marianne"/>
          <w:sz w:val="20"/>
          <w:szCs w:val="20"/>
        </w:rPr>
        <w:t xml:space="preserve"> six aides au pluralisme </w:t>
      </w:r>
      <w:r w:rsidRPr="004178A9">
        <w:rPr>
          <w:rFonts w:ascii="Marianne" w:hAnsi="Marianne"/>
          <w:b/>
          <w:bCs/>
          <w:sz w:val="20"/>
          <w:szCs w:val="20"/>
        </w:rPr>
        <w:t>le fonds de soutien aux médias d’information sociale et de proximité (FSMISP)</w:t>
      </w:r>
      <w:r w:rsidRPr="004178A9">
        <w:rPr>
          <w:rFonts w:ascii="Marianne" w:hAnsi="Marianne"/>
          <w:sz w:val="20"/>
          <w:szCs w:val="20"/>
        </w:rPr>
        <w:t xml:space="preserve">, créé en 2016. </w:t>
      </w:r>
      <w:r w:rsidR="00B35525">
        <w:rPr>
          <w:rFonts w:ascii="Marianne" w:hAnsi="Marianne"/>
          <w:sz w:val="20"/>
          <w:szCs w:val="20"/>
        </w:rPr>
        <w:t>Cette aide</w:t>
      </w:r>
      <w:r w:rsidRPr="004178A9">
        <w:rPr>
          <w:rFonts w:ascii="Marianne" w:hAnsi="Marianne"/>
          <w:sz w:val="20"/>
          <w:szCs w:val="20"/>
        </w:rPr>
        <w:t>, qui n’est pas cumulable avec les autres aides au pluralisme, cible les médias de proximité et ne concerne pas seulement la presse écrite mais tous les services d’information diffusés par voie électronique (site internet de presse, infolettre, webtélé, webradio…). Cette aide s’inscrit bien dans l’objectif du pluralisme car les médias de proximité soutenus représentent un vecteur d’information et de cohésion sociale.</w:t>
      </w:r>
      <w:r w:rsidR="00300C08" w:rsidRPr="004178A9" w:rsidDel="00300C08">
        <w:rPr>
          <w:rFonts w:ascii="Marianne" w:hAnsi="Marianne"/>
          <w:sz w:val="20"/>
          <w:szCs w:val="20"/>
        </w:rPr>
        <w:t xml:space="preserve"> </w:t>
      </w:r>
    </w:p>
    <w:p w14:paraId="3F31F972" w14:textId="160DB1CA" w:rsidR="00300C08" w:rsidRPr="009C3BA8" w:rsidRDefault="00300C08" w:rsidP="007A4834">
      <w:pPr>
        <w:spacing w:line="276" w:lineRule="auto"/>
        <w:jc w:val="both"/>
        <w:rPr>
          <w:rFonts w:ascii="Marianne" w:hAnsi="Marianne"/>
        </w:rPr>
      </w:pPr>
      <w:r>
        <w:rPr>
          <w:rFonts w:ascii="Marianne" w:hAnsi="Marianne"/>
          <w:sz w:val="20"/>
          <w:szCs w:val="20"/>
        </w:rPr>
        <w:t>131 médias ont été soutenus en 2023, pour un montant de 1,</w:t>
      </w:r>
      <w:r w:rsidR="00315888">
        <w:rPr>
          <w:rFonts w:ascii="Marianne" w:hAnsi="Marianne"/>
          <w:sz w:val="20"/>
          <w:szCs w:val="20"/>
        </w:rPr>
        <w:t>9</w:t>
      </w:r>
      <w:r>
        <w:rPr>
          <w:rFonts w:ascii="Marianne" w:hAnsi="Marianne"/>
          <w:sz w:val="20"/>
          <w:szCs w:val="20"/>
        </w:rPr>
        <w:t xml:space="preserve"> million d’euros. La webTV </w:t>
      </w:r>
      <w:r w:rsidRPr="00C7717C">
        <w:rPr>
          <w:rFonts w:ascii="Marianne" w:hAnsi="Marianne"/>
          <w:i/>
          <w:iCs/>
          <w:sz w:val="20"/>
          <w:szCs w:val="20"/>
        </w:rPr>
        <w:t>Télédraille</w:t>
      </w:r>
      <w:r>
        <w:rPr>
          <w:rFonts w:ascii="Marianne" w:hAnsi="Marianne"/>
          <w:sz w:val="20"/>
          <w:szCs w:val="20"/>
        </w:rPr>
        <w:t xml:space="preserve">, média participatif et citoyen, vecteur de cohésion sociale dans la zone rurale cévenole et lozérienne a ainsi été </w:t>
      </w:r>
      <w:r w:rsidR="00011C5E">
        <w:rPr>
          <w:rFonts w:ascii="Marianne" w:hAnsi="Marianne"/>
          <w:sz w:val="20"/>
          <w:szCs w:val="20"/>
        </w:rPr>
        <w:t>aidée</w:t>
      </w:r>
      <w:r>
        <w:rPr>
          <w:rFonts w:ascii="Marianne" w:hAnsi="Marianne"/>
          <w:sz w:val="20"/>
          <w:szCs w:val="20"/>
        </w:rPr>
        <w:t xml:space="preserve">. De même, </w:t>
      </w:r>
      <w:r w:rsidR="009C3BA8">
        <w:rPr>
          <w:rFonts w:ascii="Marianne" w:hAnsi="Marianne"/>
          <w:sz w:val="20"/>
          <w:szCs w:val="20"/>
        </w:rPr>
        <w:t xml:space="preserve">certains de ces médias, comme </w:t>
      </w:r>
      <w:r w:rsidR="009C3BA8">
        <w:rPr>
          <w:rFonts w:ascii="Marianne" w:hAnsi="Marianne"/>
          <w:i/>
          <w:iCs/>
          <w:sz w:val="20"/>
          <w:szCs w:val="20"/>
        </w:rPr>
        <w:t>Micro-rebelles</w:t>
      </w:r>
      <w:r w:rsidR="009C3BA8">
        <w:rPr>
          <w:rFonts w:ascii="Marianne" w:hAnsi="Marianne"/>
          <w:sz w:val="20"/>
          <w:szCs w:val="20"/>
        </w:rPr>
        <w:t xml:space="preserve"> dans le bassin minier du Pas-de-Calais, développent l’expression citoyenne et l’information sociale et locale dans des quartiers </w:t>
      </w:r>
      <w:r w:rsidR="005E5FCF">
        <w:rPr>
          <w:rFonts w:ascii="Marianne" w:hAnsi="Marianne"/>
          <w:sz w:val="20"/>
          <w:szCs w:val="20"/>
        </w:rPr>
        <w:t xml:space="preserve">prioritaires de la </w:t>
      </w:r>
      <w:r w:rsidR="009C3BA8">
        <w:rPr>
          <w:rFonts w:ascii="Marianne" w:hAnsi="Marianne"/>
          <w:sz w:val="20"/>
          <w:szCs w:val="20"/>
        </w:rPr>
        <w:t>politique de la ville (QP</w:t>
      </w:r>
      <w:r w:rsidR="005E5FCF">
        <w:rPr>
          <w:rFonts w:ascii="Marianne" w:hAnsi="Marianne"/>
          <w:sz w:val="20"/>
          <w:szCs w:val="20"/>
        </w:rPr>
        <w:t>V</w:t>
      </w:r>
      <w:r w:rsidR="009C3BA8">
        <w:rPr>
          <w:rFonts w:ascii="Marianne" w:hAnsi="Marianne"/>
          <w:sz w:val="20"/>
          <w:szCs w:val="20"/>
        </w:rPr>
        <w:t>).</w:t>
      </w:r>
    </w:p>
    <w:p w14:paraId="36819154" w14:textId="77777777" w:rsidR="007A4834" w:rsidRPr="004178A9" w:rsidRDefault="007A4834" w:rsidP="007A4834">
      <w:pPr>
        <w:spacing w:line="276" w:lineRule="auto"/>
        <w:jc w:val="both"/>
        <w:rPr>
          <w:rFonts w:ascii="Marianne" w:hAnsi="Marianne"/>
        </w:rPr>
      </w:pPr>
      <w:r w:rsidRPr="004178A9">
        <w:rPr>
          <w:rFonts w:ascii="Marianne" w:hAnsi="Marianne"/>
          <w:sz w:val="20"/>
          <w:szCs w:val="20"/>
        </w:rPr>
        <w:t> </w:t>
      </w:r>
    </w:p>
    <w:p w14:paraId="23B10FB8" w14:textId="77777777" w:rsidR="007A4834" w:rsidRPr="004178A9" w:rsidRDefault="007A4834" w:rsidP="007A4834">
      <w:pPr>
        <w:pStyle w:val="Paragraphedeliste"/>
        <w:spacing w:line="276" w:lineRule="auto"/>
        <w:ind w:firstLine="360"/>
        <w:jc w:val="both"/>
        <w:rPr>
          <w:rFonts w:ascii="Marianne" w:hAnsi="Marianne"/>
        </w:rPr>
      </w:pPr>
      <w:r w:rsidRPr="004178A9">
        <w:rPr>
          <w:rFonts w:ascii="Marianne" w:hAnsi="Marianne"/>
          <w:b/>
          <w:sz w:val="20"/>
          <w:szCs w:val="20"/>
        </w:rPr>
        <w:t>2.</w:t>
      </w:r>
      <w:r>
        <w:rPr>
          <w:rFonts w:ascii="Marianne" w:hAnsi="Marianne"/>
          <w:sz w:val="20"/>
          <w:szCs w:val="20"/>
        </w:rPr>
        <w:t xml:space="preserve"> </w:t>
      </w:r>
      <w:r w:rsidRPr="004178A9">
        <w:rPr>
          <w:rFonts w:ascii="Marianne" w:hAnsi="Marianne"/>
          <w:b/>
          <w:bCs/>
          <w:sz w:val="20"/>
          <w:szCs w:val="20"/>
          <w:u w:val="single"/>
        </w:rPr>
        <w:t xml:space="preserve">Les aides au transport et à la diffusion de la presse </w:t>
      </w:r>
    </w:p>
    <w:p w14:paraId="5AB4D544" w14:textId="77777777" w:rsidR="007A4834" w:rsidRPr="004178A9" w:rsidRDefault="007A4834" w:rsidP="007A4834">
      <w:pPr>
        <w:spacing w:line="276" w:lineRule="auto"/>
        <w:jc w:val="both"/>
        <w:rPr>
          <w:rFonts w:ascii="Marianne" w:hAnsi="Marianne"/>
        </w:rPr>
      </w:pPr>
      <w:r w:rsidRPr="004178A9">
        <w:rPr>
          <w:rFonts w:ascii="Marianne" w:hAnsi="Marianne"/>
          <w:sz w:val="20"/>
          <w:szCs w:val="20"/>
        </w:rPr>
        <w:t> </w:t>
      </w:r>
    </w:p>
    <w:p w14:paraId="66668038" w14:textId="064D70B9" w:rsidR="007A4834" w:rsidRPr="004178A9" w:rsidRDefault="007A4834" w:rsidP="000355AE">
      <w:pPr>
        <w:spacing w:line="276" w:lineRule="auto"/>
        <w:ind w:firstLine="360"/>
        <w:jc w:val="both"/>
        <w:rPr>
          <w:rFonts w:ascii="Marianne" w:hAnsi="Marianne"/>
        </w:rPr>
      </w:pPr>
      <w:r w:rsidRPr="004178A9">
        <w:rPr>
          <w:rFonts w:ascii="Marianne" w:hAnsi="Marianne"/>
          <w:b/>
          <w:bCs/>
          <w:sz w:val="20"/>
          <w:szCs w:val="20"/>
        </w:rPr>
        <w:t xml:space="preserve">Les aides au transport et à la diffusion, d’un montant global de </w:t>
      </w:r>
      <w:r w:rsidR="006C1D0A">
        <w:rPr>
          <w:rFonts w:ascii="Marianne" w:hAnsi="Marianne"/>
          <w:b/>
          <w:bCs/>
          <w:sz w:val="20"/>
          <w:szCs w:val="20"/>
        </w:rPr>
        <w:t>13</w:t>
      </w:r>
      <w:r w:rsidR="00B35525">
        <w:rPr>
          <w:rFonts w:ascii="Marianne" w:hAnsi="Marianne"/>
          <w:b/>
          <w:bCs/>
          <w:sz w:val="20"/>
          <w:szCs w:val="20"/>
        </w:rPr>
        <w:t>3</w:t>
      </w:r>
      <w:r w:rsidR="006C1D0A" w:rsidRPr="004178A9">
        <w:rPr>
          <w:rFonts w:ascii="Marianne" w:hAnsi="Marianne"/>
          <w:b/>
          <w:bCs/>
          <w:sz w:val="20"/>
          <w:szCs w:val="20"/>
        </w:rPr>
        <w:t xml:space="preserve"> </w:t>
      </w:r>
      <w:r w:rsidRPr="004178A9">
        <w:rPr>
          <w:rFonts w:ascii="Marianne" w:hAnsi="Marianne"/>
          <w:b/>
          <w:bCs/>
          <w:sz w:val="20"/>
          <w:szCs w:val="20"/>
        </w:rPr>
        <w:t xml:space="preserve">M€ en </w:t>
      </w:r>
      <w:r w:rsidR="006C1D0A" w:rsidRPr="004178A9">
        <w:rPr>
          <w:rFonts w:ascii="Marianne" w:hAnsi="Marianne"/>
          <w:b/>
          <w:bCs/>
          <w:sz w:val="20"/>
          <w:szCs w:val="20"/>
        </w:rPr>
        <w:t>202</w:t>
      </w:r>
      <w:r w:rsidR="006C1D0A">
        <w:rPr>
          <w:rFonts w:ascii="Marianne" w:hAnsi="Marianne"/>
          <w:b/>
          <w:bCs/>
          <w:sz w:val="20"/>
          <w:szCs w:val="20"/>
        </w:rPr>
        <w:t>3</w:t>
      </w:r>
      <w:r w:rsidRPr="004178A9">
        <w:rPr>
          <w:rFonts w:ascii="Marianne" w:hAnsi="Marianne"/>
          <w:b/>
          <w:bCs/>
          <w:sz w:val="20"/>
          <w:szCs w:val="20"/>
        </w:rPr>
        <w:t>, permett</w:t>
      </w:r>
      <w:r w:rsidR="00011C5E">
        <w:rPr>
          <w:rFonts w:ascii="Marianne" w:hAnsi="Marianne"/>
          <w:b/>
          <w:bCs/>
          <w:sz w:val="20"/>
          <w:szCs w:val="20"/>
        </w:rPr>
        <w:t>ent</w:t>
      </w:r>
      <w:r w:rsidRPr="004178A9">
        <w:rPr>
          <w:rFonts w:ascii="Marianne" w:hAnsi="Marianne"/>
          <w:b/>
          <w:bCs/>
          <w:sz w:val="20"/>
          <w:szCs w:val="20"/>
        </w:rPr>
        <w:t xml:space="preserve"> de réduire le prix de vente final des publications</w:t>
      </w:r>
      <w:r w:rsidR="00011C5E">
        <w:rPr>
          <w:rFonts w:ascii="Marianne" w:hAnsi="Marianne"/>
          <w:b/>
          <w:bCs/>
          <w:sz w:val="20"/>
          <w:szCs w:val="20"/>
        </w:rPr>
        <w:t xml:space="preserve"> ainsi que de </w:t>
      </w:r>
      <w:r w:rsidRPr="004178A9">
        <w:rPr>
          <w:rFonts w:ascii="Marianne" w:hAnsi="Marianne"/>
          <w:b/>
          <w:bCs/>
          <w:sz w:val="20"/>
          <w:szCs w:val="20"/>
        </w:rPr>
        <w:t>favoriser la plus large diffusion des titres et donc des courants de pensée et d’opinion qu’ils véhiculent.</w:t>
      </w:r>
    </w:p>
    <w:p w14:paraId="047E2F11" w14:textId="6F8D40A1" w:rsidR="005E5FCF" w:rsidRDefault="005E5FCF" w:rsidP="005E5FCF">
      <w:pPr>
        <w:spacing w:line="276" w:lineRule="auto"/>
        <w:jc w:val="both"/>
        <w:rPr>
          <w:rFonts w:ascii="Marianne" w:hAnsi="Marianne"/>
          <w:sz w:val="20"/>
          <w:szCs w:val="20"/>
        </w:rPr>
      </w:pPr>
      <w:r>
        <w:rPr>
          <w:rFonts w:ascii="Marianne" w:hAnsi="Marianne"/>
          <w:sz w:val="20"/>
          <w:szCs w:val="20"/>
        </w:rPr>
        <w:t xml:space="preserve">Fait notable en 2023, la nouvelle </w:t>
      </w:r>
      <w:r w:rsidR="00A54963" w:rsidRPr="00A54963">
        <w:rPr>
          <w:rFonts w:ascii="Marianne" w:hAnsi="Marianne"/>
          <w:sz w:val="20"/>
          <w:szCs w:val="20"/>
        </w:rPr>
        <w:t xml:space="preserve">aide à l'exemplaire pour les titres de presse postés ou portés a été </w:t>
      </w:r>
      <w:r w:rsidR="00BD4481">
        <w:rPr>
          <w:rFonts w:ascii="Marianne" w:hAnsi="Marianne"/>
          <w:sz w:val="20"/>
          <w:szCs w:val="20"/>
        </w:rPr>
        <w:t>instituée</w:t>
      </w:r>
      <w:r w:rsidR="000A4E40">
        <w:rPr>
          <w:rFonts w:ascii="Marianne" w:hAnsi="Marianne"/>
          <w:sz w:val="20"/>
          <w:szCs w:val="20"/>
        </w:rPr>
        <w:t>. E</w:t>
      </w:r>
      <w:r>
        <w:rPr>
          <w:rFonts w:ascii="Marianne" w:hAnsi="Marianne"/>
          <w:sz w:val="20"/>
          <w:szCs w:val="20"/>
        </w:rPr>
        <w:t xml:space="preserve">lle </w:t>
      </w:r>
      <w:r w:rsidRPr="00A54963">
        <w:rPr>
          <w:rFonts w:ascii="Marianne" w:hAnsi="Marianne"/>
          <w:sz w:val="20"/>
          <w:szCs w:val="20"/>
        </w:rPr>
        <w:t>vise à inciter à un recours accru au portage de la presse</w:t>
      </w:r>
      <w:r w:rsidR="00A54963" w:rsidRPr="00A54963">
        <w:rPr>
          <w:rFonts w:ascii="Marianne" w:hAnsi="Marianne"/>
          <w:sz w:val="20"/>
          <w:szCs w:val="20"/>
        </w:rPr>
        <w:t xml:space="preserve"> </w:t>
      </w:r>
      <w:r>
        <w:rPr>
          <w:rFonts w:ascii="Marianne" w:hAnsi="Marianne"/>
          <w:sz w:val="20"/>
          <w:szCs w:val="20"/>
        </w:rPr>
        <w:t xml:space="preserve">et </w:t>
      </w:r>
      <w:r w:rsidRPr="00C7717C">
        <w:rPr>
          <w:rFonts w:ascii="Marianne" w:hAnsi="Marianne"/>
          <w:sz w:val="20"/>
          <w:szCs w:val="20"/>
        </w:rPr>
        <w:t xml:space="preserve">remplace </w:t>
      </w:r>
      <w:r>
        <w:rPr>
          <w:rFonts w:ascii="Marianne" w:hAnsi="Marianne"/>
          <w:sz w:val="20"/>
          <w:szCs w:val="20"/>
        </w:rPr>
        <w:t xml:space="preserve">notamment </w:t>
      </w:r>
      <w:r w:rsidRPr="00C7717C">
        <w:rPr>
          <w:rFonts w:ascii="Marianne" w:hAnsi="Marianne"/>
          <w:sz w:val="20"/>
          <w:szCs w:val="20"/>
        </w:rPr>
        <w:t>l’avantage tarifaire postal</w:t>
      </w:r>
      <w:r w:rsidR="00B35525">
        <w:rPr>
          <w:rFonts w:ascii="Marianne" w:hAnsi="Marianne"/>
          <w:sz w:val="20"/>
          <w:szCs w:val="20"/>
        </w:rPr>
        <w:t xml:space="preserve"> en tant qu’</w:t>
      </w:r>
      <w:r w:rsidRPr="00C7717C">
        <w:rPr>
          <w:rFonts w:ascii="Marianne" w:hAnsi="Marianne"/>
          <w:sz w:val="20"/>
          <w:szCs w:val="20"/>
        </w:rPr>
        <w:t xml:space="preserve">aide indirecte </w:t>
      </w:r>
      <w:r>
        <w:rPr>
          <w:rFonts w:ascii="Marianne" w:hAnsi="Marianne"/>
          <w:sz w:val="20"/>
          <w:szCs w:val="20"/>
        </w:rPr>
        <w:t xml:space="preserve">qui </w:t>
      </w:r>
      <w:r w:rsidRPr="00C7717C">
        <w:rPr>
          <w:rFonts w:ascii="Marianne" w:hAnsi="Marianne"/>
          <w:sz w:val="20"/>
          <w:szCs w:val="20"/>
        </w:rPr>
        <w:t>ne figurait pas dans les précédents tableaux des aides</w:t>
      </w:r>
      <w:r>
        <w:rPr>
          <w:rFonts w:ascii="Marianne" w:hAnsi="Marianne"/>
          <w:sz w:val="20"/>
          <w:szCs w:val="20"/>
        </w:rPr>
        <w:t>.</w:t>
      </w:r>
    </w:p>
    <w:p w14:paraId="6EE96C75" w14:textId="65101021" w:rsidR="00011C5E" w:rsidRDefault="00995FF2" w:rsidP="005E5FCF">
      <w:pPr>
        <w:spacing w:line="276" w:lineRule="auto"/>
        <w:jc w:val="both"/>
        <w:rPr>
          <w:rFonts w:ascii="Marianne" w:hAnsi="Marianne"/>
          <w:sz w:val="20"/>
          <w:szCs w:val="20"/>
        </w:rPr>
      </w:pPr>
      <w:r>
        <w:rPr>
          <w:rFonts w:ascii="Marianne" w:hAnsi="Marianne"/>
          <w:sz w:val="20"/>
          <w:szCs w:val="20"/>
        </w:rPr>
        <w:t xml:space="preserve">Ce changement conduit à une augmentation sensible </w:t>
      </w:r>
      <w:r w:rsidR="00785F79">
        <w:rPr>
          <w:rFonts w:ascii="Marianne" w:hAnsi="Marianne"/>
          <w:sz w:val="20"/>
          <w:szCs w:val="20"/>
        </w:rPr>
        <w:t xml:space="preserve">du montant global des aides directes ainsi que </w:t>
      </w:r>
      <w:r>
        <w:rPr>
          <w:rFonts w:ascii="Marianne" w:hAnsi="Marianne"/>
          <w:sz w:val="20"/>
          <w:szCs w:val="20"/>
        </w:rPr>
        <w:t xml:space="preserve">du nombre de publications figurant dans le tableau des aides à la presse puisque </w:t>
      </w:r>
      <w:r w:rsidR="00C006AE">
        <w:rPr>
          <w:rFonts w:ascii="Marianne" w:hAnsi="Marianne"/>
          <w:sz w:val="20"/>
          <w:szCs w:val="20"/>
        </w:rPr>
        <w:t>42</w:t>
      </w:r>
      <w:r w:rsidR="00F44B69">
        <w:rPr>
          <w:rFonts w:ascii="Marianne" w:hAnsi="Marianne"/>
          <w:sz w:val="20"/>
          <w:szCs w:val="20"/>
        </w:rPr>
        <w:t xml:space="preserve"> bénéficiaires de l’aide à l’exemplaire posté</w:t>
      </w:r>
      <w:r>
        <w:rPr>
          <w:rFonts w:ascii="Marianne" w:hAnsi="Marianne"/>
          <w:sz w:val="20"/>
          <w:szCs w:val="20"/>
        </w:rPr>
        <w:t xml:space="preserve"> ne recevaient </w:t>
      </w:r>
      <w:r w:rsidR="00F44B69">
        <w:rPr>
          <w:rFonts w:ascii="Marianne" w:hAnsi="Marianne"/>
          <w:sz w:val="20"/>
          <w:szCs w:val="20"/>
        </w:rPr>
        <w:t xml:space="preserve">jusqu’à présent </w:t>
      </w:r>
      <w:r>
        <w:rPr>
          <w:rFonts w:ascii="Marianne" w:hAnsi="Marianne"/>
          <w:sz w:val="20"/>
          <w:szCs w:val="20"/>
        </w:rPr>
        <w:t xml:space="preserve">aucune aide directe. A ces « nouveaux entrants » dans le périmètre des aides s’ajoutent les </w:t>
      </w:r>
      <w:r w:rsidR="00765719">
        <w:rPr>
          <w:rFonts w:ascii="Marianne" w:hAnsi="Marianne"/>
          <w:sz w:val="20"/>
          <w:szCs w:val="20"/>
        </w:rPr>
        <w:t xml:space="preserve">30 nouveaux </w:t>
      </w:r>
      <w:r>
        <w:rPr>
          <w:rFonts w:ascii="Marianne" w:hAnsi="Marianne"/>
          <w:sz w:val="20"/>
          <w:szCs w:val="20"/>
        </w:rPr>
        <w:t>bénéficiaires de l’aide à l’exemplaire porté</w:t>
      </w:r>
      <w:r w:rsidR="00765719">
        <w:rPr>
          <w:rFonts w:ascii="Marianne" w:hAnsi="Marianne"/>
          <w:sz w:val="20"/>
          <w:szCs w:val="20"/>
        </w:rPr>
        <w:t xml:space="preserve"> qui remplace l’aide au portage</w:t>
      </w:r>
      <w:r w:rsidR="00DF4EE0">
        <w:rPr>
          <w:rFonts w:ascii="Marianne" w:hAnsi="Marianne"/>
          <w:sz w:val="20"/>
          <w:szCs w:val="20"/>
        </w:rPr>
        <w:t xml:space="preserve">, </w:t>
      </w:r>
      <w:r w:rsidR="00F44B69">
        <w:rPr>
          <w:rFonts w:ascii="Marianne" w:hAnsi="Marianne"/>
          <w:sz w:val="20"/>
          <w:szCs w:val="20"/>
        </w:rPr>
        <w:t xml:space="preserve">avec </w:t>
      </w:r>
      <w:r w:rsidR="00DF4EE0">
        <w:rPr>
          <w:rFonts w:ascii="Marianne" w:hAnsi="Marianne"/>
          <w:sz w:val="20"/>
          <w:szCs w:val="20"/>
        </w:rPr>
        <w:t xml:space="preserve">un budget renforcé (32,6 M€ </w:t>
      </w:r>
      <w:r w:rsidR="00F44B69">
        <w:rPr>
          <w:rFonts w:ascii="Marianne" w:hAnsi="Marianne"/>
          <w:sz w:val="20"/>
          <w:szCs w:val="20"/>
        </w:rPr>
        <w:t>par rapport à 24 M€)</w:t>
      </w:r>
    </w:p>
    <w:p w14:paraId="1FC7918F" w14:textId="77777777" w:rsidR="00995FF2" w:rsidRDefault="00995FF2" w:rsidP="005E5FCF">
      <w:pPr>
        <w:spacing w:line="276" w:lineRule="auto"/>
        <w:jc w:val="both"/>
        <w:rPr>
          <w:rFonts w:ascii="Marianne" w:hAnsi="Marianne"/>
          <w:sz w:val="20"/>
          <w:szCs w:val="20"/>
        </w:rPr>
      </w:pPr>
    </w:p>
    <w:p w14:paraId="0551E17A" w14:textId="573973C4" w:rsidR="007A4834" w:rsidRDefault="00A54963" w:rsidP="007A4834">
      <w:pPr>
        <w:spacing w:line="276" w:lineRule="auto"/>
        <w:jc w:val="both"/>
        <w:rPr>
          <w:rFonts w:ascii="Marianne" w:hAnsi="Marianne"/>
          <w:sz w:val="20"/>
          <w:szCs w:val="20"/>
        </w:rPr>
      </w:pPr>
      <w:r>
        <w:rPr>
          <w:rFonts w:ascii="Marianne" w:hAnsi="Marianne"/>
          <w:sz w:val="20"/>
          <w:szCs w:val="20"/>
        </w:rPr>
        <w:t xml:space="preserve">Ces </w:t>
      </w:r>
      <w:r w:rsidRPr="00C7717C">
        <w:rPr>
          <w:rFonts w:ascii="Marianne" w:hAnsi="Marianne"/>
          <w:sz w:val="20"/>
          <w:szCs w:val="20"/>
        </w:rPr>
        <w:t>aides au transport et à la diffusion</w:t>
      </w:r>
      <w:r w:rsidRPr="004178A9">
        <w:rPr>
          <w:rFonts w:ascii="Marianne" w:hAnsi="Marianne"/>
          <w:sz w:val="20"/>
          <w:szCs w:val="20"/>
        </w:rPr>
        <w:t xml:space="preserve"> </w:t>
      </w:r>
      <w:r w:rsidR="007A4834" w:rsidRPr="004178A9">
        <w:rPr>
          <w:rFonts w:ascii="Marianne" w:hAnsi="Marianne"/>
          <w:sz w:val="20"/>
          <w:szCs w:val="20"/>
        </w:rPr>
        <w:t xml:space="preserve">assurent le </w:t>
      </w:r>
      <w:r w:rsidR="007A4834" w:rsidRPr="004178A9">
        <w:rPr>
          <w:rFonts w:ascii="Marianne" w:hAnsi="Marianne"/>
          <w:b/>
          <w:bCs/>
          <w:sz w:val="20"/>
          <w:szCs w:val="20"/>
        </w:rPr>
        <w:t xml:space="preserve">maintien d’un réseau efficace de distribution : </w:t>
      </w:r>
      <w:r w:rsidR="007A4834" w:rsidRPr="004178A9">
        <w:rPr>
          <w:rFonts w:ascii="Marianne" w:hAnsi="Marianne"/>
          <w:sz w:val="20"/>
          <w:szCs w:val="20"/>
        </w:rPr>
        <w:t>l’aide à la distribution</w:t>
      </w:r>
      <w:r w:rsidR="00E95126">
        <w:rPr>
          <w:rFonts w:ascii="Marianne" w:hAnsi="Marianne"/>
          <w:sz w:val="20"/>
          <w:szCs w:val="20"/>
        </w:rPr>
        <w:t xml:space="preserve"> de la presse quotidienne nationale d’information politique </w:t>
      </w:r>
      <w:r w:rsidR="00E95126">
        <w:rPr>
          <w:rFonts w:ascii="Marianne" w:hAnsi="Marianne"/>
          <w:sz w:val="20"/>
          <w:szCs w:val="20"/>
        </w:rPr>
        <w:lastRenderedPageBreak/>
        <w:t>et générale</w:t>
      </w:r>
      <w:r w:rsidR="007A4834" w:rsidRPr="004178A9">
        <w:rPr>
          <w:rFonts w:ascii="Marianne" w:hAnsi="Marianne"/>
          <w:sz w:val="20"/>
          <w:szCs w:val="20"/>
        </w:rPr>
        <w:t xml:space="preserve"> (27 M€</w:t>
      </w:r>
      <w:r w:rsidR="000A4E40">
        <w:rPr>
          <w:rFonts w:ascii="Marianne" w:hAnsi="Marianne"/>
          <w:sz w:val="20"/>
          <w:szCs w:val="20"/>
        </w:rPr>
        <w:t xml:space="preserve"> pour 9 titres</w:t>
      </w:r>
      <w:r w:rsidR="007A4834" w:rsidRPr="004178A9">
        <w:rPr>
          <w:rFonts w:ascii="Marianne" w:hAnsi="Marianne"/>
          <w:sz w:val="20"/>
          <w:szCs w:val="20"/>
        </w:rPr>
        <w:t>) et</w:t>
      </w:r>
      <w:r w:rsidRPr="00A54963">
        <w:t xml:space="preserve"> </w:t>
      </w:r>
      <w:r w:rsidRPr="00A54963">
        <w:rPr>
          <w:rFonts w:ascii="Marianne" w:hAnsi="Marianne"/>
          <w:sz w:val="20"/>
          <w:szCs w:val="20"/>
        </w:rPr>
        <w:t>l’aide à l'exemplaire pour les titres de presse</w:t>
      </w:r>
      <w:r w:rsidR="007A4834" w:rsidRPr="004178A9">
        <w:rPr>
          <w:rFonts w:ascii="Marianne" w:hAnsi="Marianne"/>
          <w:sz w:val="20"/>
          <w:szCs w:val="20"/>
        </w:rPr>
        <w:t xml:space="preserve"> </w:t>
      </w:r>
      <w:r w:rsidR="00E95126">
        <w:rPr>
          <w:rFonts w:ascii="Marianne" w:hAnsi="Marianne"/>
          <w:sz w:val="20"/>
          <w:szCs w:val="20"/>
        </w:rPr>
        <w:t xml:space="preserve">postés (73,3 M€ pour 334 titres) ou </w:t>
      </w:r>
      <w:r>
        <w:rPr>
          <w:rFonts w:ascii="Marianne" w:hAnsi="Marianne"/>
          <w:sz w:val="20"/>
          <w:szCs w:val="20"/>
        </w:rPr>
        <w:t xml:space="preserve">portés </w:t>
      </w:r>
      <w:r w:rsidR="007A4834" w:rsidRPr="004178A9">
        <w:rPr>
          <w:rFonts w:ascii="Marianne" w:hAnsi="Marianne"/>
          <w:sz w:val="20"/>
          <w:szCs w:val="20"/>
        </w:rPr>
        <w:t>(</w:t>
      </w:r>
      <w:r>
        <w:rPr>
          <w:rFonts w:ascii="Marianne" w:hAnsi="Marianne"/>
          <w:sz w:val="20"/>
          <w:szCs w:val="20"/>
        </w:rPr>
        <w:t>32,6</w:t>
      </w:r>
      <w:r w:rsidRPr="004178A9">
        <w:rPr>
          <w:rFonts w:ascii="Marianne" w:hAnsi="Marianne"/>
          <w:sz w:val="20"/>
          <w:szCs w:val="20"/>
        </w:rPr>
        <w:t> </w:t>
      </w:r>
      <w:r w:rsidR="007A4834" w:rsidRPr="004178A9">
        <w:rPr>
          <w:rFonts w:ascii="Marianne" w:hAnsi="Marianne"/>
          <w:sz w:val="20"/>
          <w:szCs w:val="20"/>
        </w:rPr>
        <w:t>M€</w:t>
      </w:r>
      <w:r w:rsidR="000A4E40">
        <w:rPr>
          <w:rFonts w:ascii="Marianne" w:hAnsi="Marianne"/>
          <w:sz w:val="20"/>
          <w:szCs w:val="20"/>
        </w:rPr>
        <w:t xml:space="preserve"> pour 149 titres</w:t>
      </w:r>
      <w:r w:rsidR="007A4834" w:rsidRPr="004178A9">
        <w:rPr>
          <w:rFonts w:ascii="Marianne" w:hAnsi="Marianne"/>
          <w:sz w:val="20"/>
          <w:szCs w:val="20"/>
        </w:rPr>
        <w:t xml:space="preserve">) permettent ainsi </w:t>
      </w:r>
      <w:r w:rsidR="00B35525">
        <w:rPr>
          <w:rFonts w:ascii="Marianne" w:hAnsi="Marianne"/>
          <w:sz w:val="20"/>
          <w:szCs w:val="20"/>
        </w:rPr>
        <w:t>de réduire</w:t>
      </w:r>
      <w:r w:rsidR="00B35525" w:rsidRPr="004178A9">
        <w:rPr>
          <w:rFonts w:ascii="Marianne" w:hAnsi="Marianne"/>
          <w:sz w:val="20"/>
          <w:szCs w:val="20"/>
        </w:rPr>
        <w:t xml:space="preserve"> </w:t>
      </w:r>
      <w:r w:rsidR="007A4834" w:rsidRPr="004178A9">
        <w:rPr>
          <w:rFonts w:ascii="Marianne" w:hAnsi="Marianne"/>
          <w:sz w:val="20"/>
          <w:szCs w:val="20"/>
        </w:rPr>
        <w:t>le coût du transport de la presse pour les lecteurs, qu’ils achètent au numéro ou qu’ils soient abonnés</w:t>
      </w:r>
      <w:r w:rsidR="00B35525">
        <w:rPr>
          <w:rFonts w:ascii="Marianne" w:hAnsi="Marianne"/>
          <w:sz w:val="20"/>
          <w:szCs w:val="20"/>
        </w:rPr>
        <w:t xml:space="preserve">. Ces dispositifs permettent ainsi de </w:t>
      </w:r>
      <w:r w:rsidR="007A4834" w:rsidRPr="004178A9">
        <w:rPr>
          <w:rFonts w:ascii="Marianne" w:hAnsi="Marianne"/>
          <w:sz w:val="20"/>
          <w:szCs w:val="20"/>
        </w:rPr>
        <w:t xml:space="preserve">sauvegarder le système de distribution et </w:t>
      </w:r>
      <w:r w:rsidR="00B35525">
        <w:rPr>
          <w:rFonts w:ascii="Marianne" w:hAnsi="Marianne"/>
          <w:sz w:val="20"/>
          <w:szCs w:val="20"/>
        </w:rPr>
        <w:t xml:space="preserve">de garantir </w:t>
      </w:r>
      <w:r w:rsidR="007A4834" w:rsidRPr="004178A9">
        <w:rPr>
          <w:rFonts w:ascii="Marianne" w:hAnsi="Marianne"/>
          <w:sz w:val="20"/>
          <w:szCs w:val="20"/>
        </w:rPr>
        <w:t>l’accès quotidien aux journaux sur l’ensemble du territoire.</w:t>
      </w:r>
    </w:p>
    <w:p w14:paraId="664BE444" w14:textId="77777777" w:rsidR="004B028C" w:rsidRPr="004178A9" w:rsidRDefault="004B028C" w:rsidP="007A4834">
      <w:pPr>
        <w:spacing w:line="276" w:lineRule="auto"/>
        <w:jc w:val="both"/>
        <w:rPr>
          <w:rFonts w:ascii="Marianne" w:hAnsi="Marianne"/>
        </w:rPr>
      </w:pPr>
    </w:p>
    <w:p w14:paraId="537F3A05" w14:textId="74EA44DE" w:rsidR="007A4834" w:rsidRPr="004178A9" w:rsidRDefault="007A4834" w:rsidP="000355AE">
      <w:pPr>
        <w:pStyle w:val="Paragraphedeliste"/>
        <w:spacing w:line="276" w:lineRule="auto"/>
        <w:ind w:firstLine="284"/>
        <w:jc w:val="both"/>
        <w:rPr>
          <w:rFonts w:ascii="Marianne" w:hAnsi="Marianne"/>
        </w:rPr>
      </w:pPr>
      <w:r w:rsidRPr="004178A9">
        <w:rPr>
          <w:rFonts w:ascii="Marianne" w:hAnsi="Marianne"/>
          <w:b/>
          <w:sz w:val="20"/>
          <w:szCs w:val="20"/>
        </w:rPr>
        <w:t>3.</w:t>
      </w:r>
      <w:r>
        <w:rPr>
          <w:rFonts w:ascii="Marianne" w:hAnsi="Marianne"/>
          <w:sz w:val="20"/>
          <w:szCs w:val="20"/>
        </w:rPr>
        <w:t xml:space="preserve"> </w:t>
      </w:r>
      <w:r w:rsidRPr="004178A9">
        <w:rPr>
          <w:rFonts w:ascii="Marianne" w:hAnsi="Marianne"/>
          <w:sz w:val="14"/>
          <w:szCs w:val="14"/>
        </w:rPr>
        <w:t xml:space="preserve"> </w:t>
      </w:r>
      <w:r w:rsidRPr="004178A9">
        <w:rPr>
          <w:rFonts w:ascii="Marianne" w:hAnsi="Marianne"/>
          <w:b/>
          <w:bCs/>
          <w:sz w:val="20"/>
          <w:szCs w:val="20"/>
          <w:u w:val="single"/>
        </w:rPr>
        <w:t xml:space="preserve">Les aides à l’investissement </w:t>
      </w:r>
      <w:r w:rsidR="00FF66DB">
        <w:rPr>
          <w:rFonts w:ascii="Marianne" w:hAnsi="Marianne"/>
          <w:b/>
          <w:bCs/>
          <w:sz w:val="20"/>
          <w:szCs w:val="20"/>
          <w:u w:val="single"/>
        </w:rPr>
        <w:t>en faveur de la modernisation</w:t>
      </w:r>
    </w:p>
    <w:p w14:paraId="52E1BADD" w14:textId="77777777" w:rsidR="007A4834" w:rsidRPr="004178A9" w:rsidRDefault="007A4834" w:rsidP="007A4834">
      <w:pPr>
        <w:spacing w:line="276" w:lineRule="auto"/>
        <w:ind w:firstLine="360"/>
        <w:jc w:val="both"/>
        <w:rPr>
          <w:rFonts w:ascii="Marianne" w:hAnsi="Marianne"/>
        </w:rPr>
      </w:pPr>
      <w:r w:rsidRPr="004178A9">
        <w:rPr>
          <w:rFonts w:ascii="Marianne" w:hAnsi="Marianne"/>
          <w:sz w:val="20"/>
          <w:szCs w:val="20"/>
        </w:rPr>
        <w:t> </w:t>
      </w:r>
    </w:p>
    <w:p w14:paraId="5C3844A8" w14:textId="7F83A3ED" w:rsidR="006B5FAF" w:rsidRDefault="007A4834" w:rsidP="007A4834">
      <w:pPr>
        <w:spacing w:line="276" w:lineRule="auto"/>
        <w:jc w:val="both"/>
        <w:rPr>
          <w:rFonts w:ascii="Marianne" w:hAnsi="Marianne"/>
          <w:sz w:val="20"/>
          <w:szCs w:val="20"/>
        </w:rPr>
      </w:pPr>
      <w:r w:rsidRPr="004178A9">
        <w:rPr>
          <w:rFonts w:ascii="Marianne" w:hAnsi="Marianne"/>
          <w:b/>
          <w:bCs/>
          <w:sz w:val="20"/>
          <w:szCs w:val="20"/>
        </w:rPr>
        <w:t>Le soutien de l’État vise également à renforcer la modernisation et l’investissement</w:t>
      </w:r>
      <w:r w:rsidR="006B5FAF">
        <w:rPr>
          <w:rFonts w:ascii="Marianne" w:hAnsi="Marianne"/>
          <w:b/>
          <w:bCs/>
          <w:sz w:val="20"/>
          <w:szCs w:val="20"/>
        </w:rPr>
        <w:t xml:space="preserve">, à hauteur de 19,1 M€ </w:t>
      </w:r>
      <w:r w:rsidRPr="004178A9">
        <w:rPr>
          <w:rFonts w:ascii="Marianne" w:hAnsi="Marianne"/>
          <w:b/>
          <w:bCs/>
          <w:sz w:val="20"/>
          <w:szCs w:val="20"/>
        </w:rPr>
        <w:t>au sein de la filière</w:t>
      </w:r>
      <w:r w:rsidR="006B5FAF">
        <w:rPr>
          <w:rFonts w:ascii="Marianne" w:hAnsi="Marianne"/>
          <w:b/>
          <w:bCs/>
          <w:sz w:val="20"/>
          <w:szCs w:val="20"/>
        </w:rPr>
        <w:t xml:space="preserve">. </w:t>
      </w:r>
    </w:p>
    <w:p w14:paraId="38CAA373" w14:textId="521AFA1F" w:rsidR="007A4834" w:rsidRDefault="00F44B69" w:rsidP="007A4834">
      <w:pPr>
        <w:spacing w:line="276" w:lineRule="auto"/>
        <w:jc w:val="both"/>
        <w:rPr>
          <w:rFonts w:ascii="Marianne" w:hAnsi="Marianne"/>
          <w:sz w:val="20"/>
          <w:szCs w:val="20"/>
        </w:rPr>
      </w:pPr>
      <w:r>
        <w:rPr>
          <w:rFonts w:ascii="Marianne" w:hAnsi="Marianne"/>
          <w:sz w:val="20"/>
          <w:szCs w:val="20"/>
        </w:rPr>
        <w:t xml:space="preserve">A travers le </w:t>
      </w:r>
      <w:r w:rsidRPr="00F44B69">
        <w:rPr>
          <w:rFonts w:ascii="Marianne" w:hAnsi="Marianne"/>
          <w:sz w:val="20"/>
          <w:szCs w:val="20"/>
        </w:rPr>
        <w:t>fonds stratégique pour le développement de la presse (FSDP)</w:t>
      </w:r>
      <w:r>
        <w:rPr>
          <w:rFonts w:ascii="Marianne" w:hAnsi="Marianne"/>
          <w:sz w:val="20"/>
          <w:szCs w:val="20"/>
        </w:rPr>
        <w:t>, l</w:t>
      </w:r>
      <w:r w:rsidR="006B5FAF">
        <w:rPr>
          <w:rFonts w:ascii="Marianne" w:hAnsi="Marianne"/>
          <w:sz w:val="20"/>
          <w:szCs w:val="20"/>
        </w:rPr>
        <w:t>’</w:t>
      </w:r>
      <w:r w:rsidR="00011C5E">
        <w:rPr>
          <w:rFonts w:ascii="Marianne" w:hAnsi="Marianne"/>
          <w:sz w:val="20"/>
          <w:szCs w:val="20"/>
        </w:rPr>
        <w:t>É</w:t>
      </w:r>
      <w:r w:rsidR="006B5FAF">
        <w:rPr>
          <w:rFonts w:ascii="Marianne" w:hAnsi="Marianne"/>
          <w:sz w:val="20"/>
          <w:szCs w:val="20"/>
        </w:rPr>
        <w:t xml:space="preserve">tat cofinance ainsi des projets qui visent à répondre aux </w:t>
      </w:r>
      <w:r w:rsidR="007A4834" w:rsidRPr="004178A9">
        <w:rPr>
          <w:rFonts w:ascii="Marianne" w:hAnsi="Marianne"/>
          <w:sz w:val="20"/>
          <w:szCs w:val="20"/>
        </w:rPr>
        <w:t>défis de la transition numérique et écologique</w:t>
      </w:r>
      <w:r w:rsidR="006B5FAF">
        <w:rPr>
          <w:rFonts w:ascii="Marianne" w:hAnsi="Marianne"/>
          <w:sz w:val="20"/>
          <w:szCs w:val="20"/>
        </w:rPr>
        <w:t xml:space="preserve"> grâce à l’innovation technique, par exemple en matière de développement de l’intelligence artificielle. </w:t>
      </w:r>
    </w:p>
    <w:p w14:paraId="0A6312DB" w14:textId="77777777" w:rsidR="007A4834" w:rsidRDefault="007A4834" w:rsidP="007A4834">
      <w:pPr>
        <w:spacing w:line="276" w:lineRule="auto"/>
        <w:jc w:val="both"/>
        <w:rPr>
          <w:rFonts w:ascii="Marianne" w:hAnsi="Marianne"/>
          <w:sz w:val="20"/>
          <w:szCs w:val="20"/>
        </w:rPr>
      </w:pPr>
    </w:p>
    <w:p w14:paraId="612CD2C2" w14:textId="05174E51" w:rsidR="007A4834" w:rsidRDefault="004B028C" w:rsidP="007A4834">
      <w:pPr>
        <w:spacing w:line="276" w:lineRule="auto"/>
        <w:jc w:val="both"/>
        <w:rPr>
          <w:rFonts w:ascii="Marianne" w:hAnsi="Marianne"/>
          <w:sz w:val="20"/>
          <w:szCs w:val="20"/>
        </w:rPr>
      </w:pPr>
      <w:r>
        <w:rPr>
          <w:rFonts w:ascii="Marianne" w:hAnsi="Marianne"/>
          <w:sz w:val="20"/>
          <w:szCs w:val="20"/>
        </w:rPr>
        <w:t>De plus</w:t>
      </w:r>
      <w:r w:rsidR="007A4834" w:rsidRPr="004178A9">
        <w:rPr>
          <w:rFonts w:ascii="Marianne" w:hAnsi="Marianne"/>
          <w:sz w:val="20"/>
          <w:szCs w:val="20"/>
        </w:rPr>
        <w:t xml:space="preserve">, </w:t>
      </w:r>
      <w:r w:rsidR="007A4834" w:rsidRPr="004178A9">
        <w:rPr>
          <w:rFonts w:ascii="Marianne" w:hAnsi="Marianne"/>
          <w:b/>
          <w:bCs/>
          <w:sz w:val="20"/>
          <w:szCs w:val="20"/>
        </w:rPr>
        <w:t xml:space="preserve">le soutien de l’État </w:t>
      </w:r>
      <w:r w:rsidR="007242D6">
        <w:rPr>
          <w:rFonts w:ascii="Marianne" w:hAnsi="Marianne"/>
          <w:b/>
          <w:bCs/>
          <w:sz w:val="20"/>
          <w:szCs w:val="20"/>
        </w:rPr>
        <w:t>encourage</w:t>
      </w:r>
      <w:r w:rsidR="007242D6" w:rsidRPr="004178A9">
        <w:rPr>
          <w:rFonts w:ascii="Marianne" w:hAnsi="Marianne"/>
          <w:b/>
          <w:bCs/>
          <w:sz w:val="20"/>
          <w:szCs w:val="20"/>
        </w:rPr>
        <w:t xml:space="preserve"> </w:t>
      </w:r>
      <w:r w:rsidR="006B5FAF">
        <w:rPr>
          <w:rFonts w:ascii="Marianne" w:hAnsi="Marianne"/>
          <w:b/>
          <w:bCs/>
          <w:sz w:val="20"/>
          <w:szCs w:val="20"/>
        </w:rPr>
        <w:t xml:space="preserve">la recherche et le développement ainsi que </w:t>
      </w:r>
      <w:r w:rsidR="007A4834" w:rsidRPr="004178A9">
        <w:rPr>
          <w:rFonts w:ascii="Marianne" w:hAnsi="Marianne"/>
          <w:b/>
          <w:bCs/>
          <w:sz w:val="20"/>
          <w:szCs w:val="20"/>
        </w:rPr>
        <w:t xml:space="preserve">l’émergence </w:t>
      </w:r>
      <w:r w:rsidR="006B5FAF">
        <w:rPr>
          <w:rFonts w:ascii="Marianne" w:hAnsi="Marianne"/>
          <w:b/>
          <w:bCs/>
          <w:sz w:val="20"/>
          <w:szCs w:val="20"/>
        </w:rPr>
        <w:t xml:space="preserve">et l’accompagnement </w:t>
      </w:r>
      <w:r w:rsidR="007A4834" w:rsidRPr="004178A9">
        <w:rPr>
          <w:rFonts w:ascii="Marianne" w:hAnsi="Marianne"/>
          <w:b/>
          <w:bCs/>
          <w:sz w:val="20"/>
          <w:szCs w:val="20"/>
        </w:rPr>
        <w:t>de nouveaux acteurs</w:t>
      </w:r>
      <w:r w:rsidR="006B5FAF">
        <w:rPr>
          <w:rFonts w:ascii="Marianne" w:hAnsi="Marianne"/>
          <w:b/>
          <w:bCs/>
          <w:sz w:val="20"/>
          <w:szCs w:val="20"/>
        </w:rPr>
        <w:t>.</w:t>
      </w:r>
      <w:r w:rsidR="007A4834" w:rsidRPr="004178A9">
        <w:rPr>
          <w:rFonts w:ascii="Marianne" w:hAnsi="Marianne"/>
          <w:b/>
          <w:bCs/>
          <w:sz w:val="20"/>
          <w:szCs w:val="20"/>
        </w:rPr>
        <w:t xml:space="preserve"> </w:t>
      </w:r>
      <w:r w:rsidR="006B5FAF">
        <w:rPr>
          <w:rFonts w:ascii="Marianne" w:hAnsi="Marianne"/>
          <w:sz w:val="20"/>
          <w:szCs w:val="20"/>
        </w:rPr>
        <w:t xml:space="preserve"> </w:t>
      </w:r>
      <w:r w:rsidR="007A4834" w:rsidRPr="004178A9">
        <w:rPr>
          <w:rFonts w:ascii="Marianne" w:hAnsi="Marianne"/>
          <w:sz w:val="20"/>
          <w:szCs w:val="20"/>
        </w:rPr>
        <w:t>Par exemple, l</w:t>
      </w:r>
      <w:r w:rsidR="00233C26">
        <w:rPr>
          <w:rFonts w:ascii="Marianne" w:hAnsi="Marianne"/>
          <w:sz w:val="20"/>
          <w:szCs w:val="20"/>
        </w:rPr>
        <w:t xml:space="preserve">a revue </w:t>
      </w:r>
      <w:r w:rsidR="00233C26" w:rsidRPr="00233C26">
        <w:rPr>
          <w:rFonts w:ascii="Marianne" w:hAnsi="Marianne"/>
          <w:i/>
          <w:iCs/>
          <w:sz w:val="20"/>
          <w:szCs w:val="20"/>
        </w:rPr>
        <w:t>L’Iceberg</w:t>
      </w:r>
      <w:r w:rsidR="00233C26">
        <w:rPr>
          <w:rFonts w:ascii="Marianne" w:hAnsi="Marianne"/>
          <w:sz w:val="20"/>
          <w:szCs w:val="20"/>
        </w:rPr>
        <w:t xml:space="preserve">, qui vise à analyser l’actualité environnementale sous un prisme scientifique </w:t>
      </w:r>
      <w:r w:rsidR="000A4E40">
        <w:rPr>
          <w:rFonts w:ascii="Marianne" w:hAnsi="Marianne"/>
          <w:sz w:val="20"/>
          <w:szCs w:val="20"/>
        </w:rPr>
        <w:t>et</w:t>
      </w:r>
      <w:r w:rsidR="00233C26">
        <w:rPr>
          <w:rFonts w:ascii="Marianne" w:hAnsi="Marianne"/>
          <w:sz w:val="20"/>
          <w:szCs w:val="20"/>
        </w:rPr>
        <w:t xml:space="preserve"> apport</w:t>
      </w:r>
      <w:r w:rsidR="000A4E40">
        <w:rPr>
          <w:rFonts w:ascii="Marianne" w:hAnsi="Marianne"/>
          <w:sz w:val="20"/>
          <w:szCs w:val="20"/>
        </w:rPr>
        <w:t>er</w:t>
      </w:r>
      <w:r w:rsidR="00233C26">
        <w:rPr>
          <w:rFonts w:ascii="Marianne" w:hAnsi="Marianne"/>
          <w:sz w:val="20"/>
          <w:szCs w:val="20"/>
        </w:rPr>
        <w:t xml:space="preserve"> des éléments de réflexion sur l’urgence climatique</w:t>
      </w:r>
      <w:r w:rsidR="001328FC">
        <w:rPr>
          <w:rFonts w:ascii="Marianne" w:hAnsi="Marianne"/>
          <w:sz w:val="20"/>
          <w:szCs w:val="20"/>
        </w:rPr>
        <w:t>,</w:t>
      </w:r>
      <w:r w:rsidR="00233C26">
        <w:rPr>
          <w:rFonts w:ascii="Marianne" w:hAnsi="Marianne"/>
          <w:sz w:val="20"/>
          <w:szCs w:val="20"/>
        </w:rPr>
        <w:t xml:space="preserve"> a bénéfici</w:t>
      </w:r>
      <w:r w:rsidR="007242D6">
        <w:rPr>
          <w:rFonts w:ascii="Marianne" w:hAnsi="Marianne"/>
          <w:sz w:val="20"/>
          <w:szCs w:val="20"/>
        </w:rPr>
        <w:t>é</w:t>
      </w:r>
      <w:r w:rsidR="00233C26">
        <w:rPr>
          <w:rFonts w:ascii="Marianne" w:hAnsi="Marianne"/>
          <w:sz w:val="20"/>
          <w:szCs w:val="20"/>
        </w:rPr>
        <w:t xml:space="preserve"> d’une bourse d’émergence de 50 000€.</w:t>
      </w:r>
      <w:r w:rsidR="007A4834" w:rsidRPr="004178A9">
        <w:rPr>
          <w:rFonts w:ascii="Marianne" w:hAnsi="Marianne"/>
          <w:sz w:val="20"/>
          <w:szCs w:val="20"/>
        </w:rPr>
        <w:t xml:space="preserve"> </w:t>
      </w:r>
    </w:p>
    <w:p w14:paraId="19939618" w14:textId="77777777" w:rsidR="00FF66DB" w:rsidRDefault="00FF66DB" w:rsidP="007A4834">
      <w:pPr>
        <w:spacing w:line="276" w:lineRule="auto"/>
        <w:jc w:val="both"/>
        <w:rPr>
          <w:rFonts w:ascii="Marianne" w:hAnsi="Marianne"/>
          <w:sz w:val="20"/>
          <w:szCs w:val="20"/>
        </w:rPr>
      </w:pPr>
    </w:p>
    <w:p w14:paraId="1B6931B6" w14:textId="6264697B" w:rsidR="00FF66DB" w:rsidRPr="004178A9" w:rsidRDefault="004B028C" w:rsidP="00FF66DB">
      <w:pPr>
        <w:spacing w:line="276" w:lineRule="auto"/>
        <w:jc w:val="both"/>
        <w:rPr>
          <w:rFonts w:ascii="Marianne" w:hAnsi="Marianne"/>
        </w:rPr>
      </w:pPr>
      <w:r>
        <w:rPr>
          <w:rFonts w:ascii="Marianne" w:hAnsi="Marianne"/>
          <w:sz w:val="20"/>
          <w:szCs w:val="20"/>
        </w:rPr>
        <w:t>Enfin, l</w:t>
      </w:r>
      <w:r w:rsidR="00FF66DB" w:rsidRPr="004178A9">
        <w:rPr>
          <w:rFonts w:ascii="Marianne" w:hAnsi="Marianne"/>
          <w:sz w:val="20"/>
          <w:szCs w:val="20"/>
        </w:rPr>
        <w:t xml:space="preserve">es aides à la </w:t>
      </w:r>
      <w:r>
        <w:rPr>
          <w:rFonts w:ascii="Marianne" w:hAnsi="Marianne"/>
          <w:sz w:val="20"/>
          <w:szCs w:val="20"/>
        </w:rPr>
        <w:t>modernisation</w:t>
      </w:r>
      <w:r w:rsidR="00FF66DB" w:rsidRPr="004178A9">
        <w:rPr>
          <w:rFonts w:ascii="Marianne" w:hAnsi="Marianne"/>
          <w:sz w:val="20"/>
          <w:szCs w:val="20"/>
        </w:rPr>
        <w:t xml:space="preserve"> renforcent également le lien social inhérent à la présence de points de vente de la presse (kiosques, maisons de la presse, etc.) dans l’espace public, alors que leur nombre a diminué de </w:t>
      </w:r>
      <w:r w:rsidR="00011C5E">
        <w:rPr>
          <w:rFonts w:ascii="Marianne" w:hAnsi="Marianne"/>
          <w:sz w:val="20"/>
          <w:szCs w:val="20"/>
        </w:rPr>
        <w:t>- </w:t>
      </w:r>
      <w:r w:rsidR="00FF66DB" w:rsidRPr="004178A9">
        <w:rPr>
          <w:rFonts w:ascii="Marianne" w:hAnsi="Marianne"/>
          <w:sz w:val="20"/>
          <w:szCs w:val="20"/>
        </w:rPr>
        <w:t xml:space="preserve">30 % en dix ans (fermeture de 8 370 points de vente entre 2010 et 2020). Dans le cadre de l’aide à la modernisation des diffuseurs, </w:t>
      </w:r>
      <w:r w:rsidR="00FF66DB">
        <w:rPr>
          <w:rFonts w:ascii="Marianne" w:hAnsi="Marianne"/>
          <w:sz w:val="20"/>
          <w:szCs w:val="20"/>
        </w:rPr>
        <w:t>1 053</w:t>
      </w:r>
      <w:r w:rsidR="00FF66DB" w:rsidRPr="004178A9">
        <w:rPr>
          <w:rFonts w:ascii="Marianne" w:hAnsi="Marianne"/>
          <w:sz w:val="20"/>
          <w:szCs w:val="20"/>
        </w:rPr>
        <w:t xml:space="preserve"> marchands de presse ont été soutenus financièrement en 202</w:t>
      </w:r>
      <w:r w:rsidR="00FF66DB">
        <w:rPr>
          <w:rFonts w:ascii="Marianne" w:hAnsi="Marianne"/>
          <w:sz w:val="20"/>
          <w:szCs w:val="20"/>
        </w:rPr>
        <w:t>3</w:t>
      </w:r>
      <w:r w:rsidR="00FF66DB" w:rsidRPr="004178A9">
        <w:rPr>
          <w:rFonts w:ascii="Marianne" w:hAnsi="Marianne"/>
          <w:sz w:val="20"/>
          <w:szCs w:val="20"/>
        </w:rPr>
        <w:t xml:space="preserve"> pour améliorer leur espace de vente et leur outil informatique</w:t>
      </w:r>
      <w:r w:rsidR="002E4928">
        <w:rPr>
          <w:rFonts w:ascii="Marianne" w:hAnsi="Marianne"/>
          <w:sz w:val="20"/>
          <w:szCs w:val="20"/>
        </w:rPr>
        <w:t xml:space="preserve">. </w:t>
      </w:r>
    </w:p>
    <w:p w14:paraId="1E0800A3" w14:textId="77777777" w:rsidR="00A01875" w:rsidRPr="004178A9" w:rsidRDefault="00A01875" w:rsidP="007A4834">
      <w:pPr>
        <w:spacing w:line="276" w:lineRule="auto"/>
        <w:jc w:val="both"/>
        <w:rPr>
          <w:rFonts w:ascii="Marianne" w:hAnsi="Marianne"/>
        </w:rPr>
      </w:pPr>
    </w:p>
    <w:p w14:paraId="6E879D62" w14:textId="347708BA" w:rsidR="00A01875" w:rsidRPr="00C7717C" w:rsidRDefault="007A4834" w:rsidP="00C7717C">
      <w:pPr>
        <w:pStyle w:val="Paragraphedeliste"/>
        <w:spacing w:line="276" w:lineRule="auto"/>
        <w:ind w:firstLine="284"/>
        <w:jc w:val="both"/>
        <w:rPr>
          <w:rFonts w:ascii="Marianne" w:hAnsi="Marianne"/>
          <w:b/>
          <w:bCs/>
          <w:sz w:val="20"/>
          <w:szCs w:val="20"/>
          <w:u w:val="single"/>
        </w:rPr>
      </w:pPr>
      <w:r w:rsidRPr="00A7651C">
        <w:rPr>
          <w:rFonts w:ascii="Marianne" w:hAnsi="Marianne"/>
          <w:b/>
          <w:bCs/>
          <w:sz w:val="20"/>
          <w:szCs w:val="20"/>
        </w:rPr>
        <w:t> </w:t>
      </w:r>
      <w:r w:rsidR="00A01875" w:rsidRPr="00A7651C">
        <w:rPr>
          <w:rFonts w:ascii="Marianne" w:hAnsi="Marianne"/>
          <w:b/>
          <w:bCs/>
          <w:sz w:val="20"/>
          <w:szCs w:val="20"/>
        </w:rPr>
        <w:t>4.</w:t>
      </w:r>
      <w:r w:rsidR="00A01875" w:rsidRPr="00C7717C">
        <w:rPr>
          <w:rFonts w:ascii="Marianne" w:hAnsi="Marianne"/>
          <w:b/>
          <w:bCs/>
          <w:sz w:val="20"/>
          <w:szCs w:val="20"/>
          <w:u w:val="single"/>
        </w:rPr>
        <w:t xml:space="preserve"> L’aide exceptionnelle visant à compenser la hausse des co</w:t>
      </w:r>
      <w:r w:rsidR="004B028C">
        <w:rPr>
          <w:rFonts w:ascii="Marianne" w:hAnsi="Marianne"/>
          <w:b/>
          <w:bCs/>
          <w:sz w:val="20"/>
          <w:szCs w:val="20"/>
          <w:u w:val="single"/>
        </w:rPr>
        <w:t>û</w:t>
      </w:r>
      <w:r w:rsidR="00A01875" w:rsidRPr="00C7717C">
        <w:rPr>
          <w:rFonts w:ascii="Marianne" w:hAnsi="Marianne"/>
          <w:b/>
          <w:bCs/>
          <w:sz w:val="20"/>
          <w:szCs w:val="20"/>
          <w:u w:val="single"/>
        </w:rPr>
        <w:t>ts de production</w:t>
      </w:r>
    </w:p>
    <w:p w14:paraId="63AD9E34" w14:textId="77777777" w:rsidR="00A01875" w:rsidRDefault="00A01875" w:rsidP="00A01875">
      <w:pPr>
        <w:pStyle w:val="Paragraphedeliste"/>
        <w:spacing w:line="276" w:lineRule="auto"/>
        <w:rPr>
          <w:rFonts w:ascii="Marianne" w:hAnsi="Marianne"/>
          <w:sz w:val="20"/>
          <w:szCs w:val="20"/>
        </w:rPr>
      </w:pPr>
    </w:p>
    <w:p w14:paraId="2D23DC85" w14:textId="775F320E" w:rsidR="00A01875" w:rsidRDefault="00A01875" w:rsidP="00A01875">
      <w:pPr>
        <w:pStyle w:val="Paragraphedeliste"/>
        <w:spacing w:line="276" w:lineRule="auto"/>
        <w:jc w:val="both"/>
        <w:rPr>
          <w:rFonts w:ascii="Marianne" w:hAnsi="Marianne"/>
          <w:sz w:val="20"/>
          <w:szCs w:val="20"/>
        </w:rPr>
      </w:pPr>
      <w:r w:rsidRPr="00C7717C">
        <w:rPr>
          <w:rFonts w:ascii="Marianne" w:hAnsi="Marianne"/>
          <w:b/>
          <w:bCs/>
          <w:sz w:val="20"/>
          <w:szCs w:val="20"/>
        </w:rPr>
        <w:t>Une aide exceptionnelle de 30 M€ a été instituée en mai 2023</w:t>
      </w:r>
      <w:r w:rsidRPr="00A5621C">
        <w:rPr>
          <w:rFonts w:ascii="Marianne" w:hAnsi="Marianne"/>
          <w:sz w:val="20"/>
          <w:szCs w:val="20"/>
        </w:rPr>
        <w:t xml:space="preserve"> à destination des entreprises de presse affectées par les conséquences économiques et financières de la guerre en Ukraine. Cette aide exceptionnelle vise à compenser en partie l’augmentation importante du coût du papier</w:t>
      </w:r>
      <w:r w:rsidRPr="004B2A47">
        <w:rPr>
          <w:rFonts w:ascii="Marianne" w:hAnsi="Marianne"/>
          <w:sz w:val="20"/>
          <w:szCs w:val="20"/>
        </w:rPr>
        <w:t xml:space="preserve"> qui a durement affecté les entreprises de presse, poussant certaines d’entre elles à limiter leur pagination, supprimer des suppléments</w:t>
      </w:r>
      <w:r w:rsidR="004B028C">
        <w:rPr>
          <w:rFonts w:ascii="Marianne" w:hAnsi="Marianne"/>
          <w:sz w:val="20"/>
          <w:szCs w:val="20"/>
        </w:rPr>
        <w:t xml:space="preserve">. </w:t>
      </w:r>
      <w:r w:rsidRPr="004B2A47">
        <w:rPr>
          <w:rFonts w:ascii="Marianne" w:hAnsi="Marianne"/>
          <w:sz w:val="20"/>
          <w:szCs w:val="20"/>
        </w:rPr>
        <w:t xml:space="preserve">Le </w:t>
      </w:r>
      <w:r w:rsidRPr="00A5621C">
        <w:rPr>
          <w:rFonts w:ascii="Marianne" w:hAnsi="Marianne"/>
          <w:sz w:val="20"/>
          <w:szCs w:val="20"/>
        </w:rPr>
        <w:t>dispositif mis en place a permis de soutenir 5</w:t>
      </w:r>
      <w:r w:rsidR="00B71354">
        <w:rPr>
          <w:rFonts w:ascii="Marianne" w:hAnsi="Marianne"/>
          <w:sz w:val="20"/>
          <w:szCs w:val="20"/>
        </w:rPr>
        <w:t>04</w:t>
      </w:r>
      <w:r w:rsidRPr="00A5621C">
        <w:rPr>
          <w:rFonts w:ascii="Marianne" w:hAnsi="Marianne"/>
          <w:sz w:val="20"/>
          <w:szCs w:val="20"/>
        </w:rPr>
        <w:t xml:space="preserve"> publications (20</w:t>
      </w:r>
      <w:r w:rsidR="000F01E6">
        <w:rPr>
          <w:rFonts w:ascii="Marianne" w:hAnsi="Marianne"/>
          <w:sz w:val="20"/>
          <w:szCs w:val="20"/>
        </w:rPr>
        <w:t>4</w:t>
      </w:r>
      <w:r w:rsidRPr="00A5621C">
        <w:rPr>
          <w:rFonts w:ascii="Marianne" w:hAnsi="Marianne"/>
          <w:sz w:val="20"/>
          <w:szCs w:val="20"/>
        </w:rPr>
        <w:t xml:space="preserve"> IPG, </w:t>
      </w:r>
      <w:r w:rsidR="000F01E6">
        <w:rPr>
          <w:rFonts w:ascii="Marianne" w:hAnsi="Marianne"/>
          <w:sz w:val="20"/>
          <w:szCs w:val="20"/>
        </w:rPr>
        <w:t>3</w:t>
      </w:r>
      <w:r w:rsidR="00B71354">
        <w:rPr>
          <w:rFonts w:ascii="Marianne" w:hAnsi="Marianne"/>
          <w:sz w:val="20"/>
          <w:szCs w:val="20"/>
        </w:rPr>
        <w:t>00</w:t>
      </w:r>
      <w:r w:rsidRPr="00A5621C">
        <w:rPr>
          <w:rFonts w:ascii="Marianne" w:hAnsi="Marianne"/>
          <w:sz w:val="20"/>
          <w:szCs w:val="20"/>
        </w:rPr>
        <w:t xml:space="preserve"> non-IPG)</w:t>
      </w:r>
      <w:r>
        <w:rPr>
          <w:rFonts w:ascii="Marianne" w:hAnsi="Marianne"/>
          <w:sz w:val="20"/>
          <w:szCs w:val="20"/>
        </w:rPr>
        <w:t xml:space="preserve"> correspondant à environ </w:t>
      </w:r>
      <w:r w:rsidR="000F01E6">
        <w:rPr>
          <w:rFonts w:ascii="Marianne" w:hAnsi="Marianne"/>
          <w:sz w:val="20"/>
          <w:szCs w:val="20"/>
        </w:rPr>
        <w:t>80</w:t>
      </w:r>
      <w:r>
        <w:rPr>
          <w:rFonts w:ascii="Marianne" w:hAnsi="Marianne"/>
          <w:sz w:val="20"/>
          <w:szCs w:val="20"/>
        </w:rPr>
        <w:t xml:space="preserve">% des volumes imprimés en France </w:t>
      </w:r>
      <w:r w:rsidR="000F01E6">
        <w:rPr>
          <w:rFonts w:ascii="Marianne" w:hAnsi="Marianne"/>
          <w:sz w:val="20"/>
          <w:szCs w:val="20"/>
        </w:rPr>
        <w:t xml:space="preserve">en 2021 </w:t>
      </w:r>
      <w:r>
        <w:rPr>
          <w:rFonts w:ascii="Marianne" w:hAnsi="Marianne"/>
          <w:sz w:val="20"/>
          <w:szCs w:val="20"/>
        </w:rPr>
        <w:t>et ainsi d’atténuer les conséquences de l’inflation pour le secteur de la presse.</w:t>
      </w:r>
      <w:r w:rsidR="00C006AE">
        <w:rPr>
          <w:rFonts w:ascii="Marianne" w:hAnsi="Marianne"/>
          <w:sz w:val="20"/>
          <w:szCs w:val="20"/>
        </w:rPr>
        <w:t xml:space="preserve"> Là encore, cette aide élargit considérablement le périmètre des titres bénéficiaires d’aides directes puisque </w:t>
      </w:r>
      <w:r w:rsidR="00C006AE" w:rsidRPr="00C006AE">
        <w:rPr>
          <w:rFonts w:ascii="Marianne" w:hAnsi="Marianne"/>
          <w:sz w:val="20"/>
          <w:szCs w:val="20"/>
        </w:rPr>
        <w:t>30</w:t>
      </w:r>
      <w:r w:rsidR="00B71354">
        <w:rPr>
          <w:rFonts w:ascii="Marianne" w:hAnsi="Marianne"/>
          <w:sz w:val="20"/>
          <w:szCs w:val="20"/>
        </w:rPr>
        <w:t>7</w:t>
      </w:r>
      <w:r w:rsidR="00C006AE" w:rsidRPr="00C006AE">
        <w:rPr>
          <w:rFonts w:ascii="Marianne" w:hAnsi="Marianne"/>
          <w:sz w:val="20"/>
          <w:szCs w:val="20"/>
        </w:rPr>
        <w:t xml:space="preserve"> titres</w:t>
      </w:r>
      <w:r w:rsidR="00C006AE">
        <w:rPr>
          <w:rFonts w:ascii="Marianne" w:hAnsi="Marianne"/>
          <w:sz w:val="20"/>
          <w:szCs w:val="20"/>
        </w:rPr>
        <w:t xml:space="preserve"> qui en sont bénéficiaires n’avaient aucune </w:t>
      </w:r>
      <w:r w:rsidR="00C006AE" w:rsidRPr="00C006AE">
        <w:rPr>
          <w:rFonts w:ascii="Marianne" w:hAnsi="Marianne"/>
          <w:sz w:val="20"/>
          <w:szCs w:val="20"/>
        </w:rPr>
        <w:t>aide directe en 2022.</w:t>
      </w:r>
    </w:p>
    <w:p w14:paraId="19BE0A38" w14:textId="56B7E56E" w:rsidR="007A4834" w:rsidRPr="004178A9" w:rsidRDefault="007A4834" w:rsidP="007A4834">
      <w:pPr>
        <w:pStyle w:val="Paragraphedeliste"/>
        <w:spacing w:line="276" w:lineRule="auto"/>
        <w:rPr>
          <w:rFonts w:ascii="Marianne" w:hAnsi="Marianne"/>
        </w:rPr>
      </w:pPr>
    </w:p>
    <w:p w14:paraId="2A9ABEFE" w14:textId="519FEA04" w:rsidR="007A4834" w:rsidRPr="004178A9" w:rsidRDefault="00A01875" w:rsidP="000355AE">
      <w:pPr>
        <w:pStyle w:val="Paragraphedeliste"/>
        <w:spacing w:line="276" w:lineRule="auto"/>
        <w:ind w:firstLine="284"/>
        <w:jc w:val="both"/>
        <w:rPr>
          <w:rFonts w:ascii="Marianne" w:hAnsi="Marianne"/>
        </w:rPr>
      </w:pPr>
      <w:r>
        <w:rPr>
          <w:rFonts w:ascii="Marianne" w:hAnsi="Marianne"/>
          <w:b/>
          <w:sz w:val="20"/>
          <w:szCs w:val="20"/>
        </w:rPr>
        <w:t>5</w:t>
      </w:r>
      <w:r w:rsidR="007A4834" w:rsidRPr="004178A9">
        <w:rPr>
          <w:rFonts w:ascii="Marianne" w:hAnsi="Marianne"/>
          <w:b/>
          <w:sz w:val="20"/>
          <w:szCs w:val="20"/>
        </w:rPr>
        <w:t>.</w:t>
      </w:r>
      <w:r w:rsidR="007A4834">
        <w:rPr>
          <w:rFonts w:ascii="Marianne" w:hAnsi="Marianne"/>
          <w:sz w:val="20"/>
          <w:szCs w:val="20"/>
        </w:rPr>
        <w:t xml:space="preserve"> </w:t>
      </w:r>
      <w:r w:rsidR="007A4834" w:rsidRPr="004178A9">
        <w:rPr>
          <w:rFonts w:ascii="Marianne" w:hAnsi="Marianne"/>
          <w:sz w:val="14"/>
          <w:szCs w:val="14"/>
        </w:rPr>
        <w:t xml:space="preserve"> </w:t>
      </w:r>
      <w:r w:rsidR="007A4834" w:rsidRPr="004178A9">
        <w:rPr>
          <w:rFonts w:ascii="Marianne" w:hAnsi="Marianne"/>
          <w:b/>
          <w:bCs/>
          <w:sz w:val="20"/>
          <w:szCs w:val="20"/>
          <w:u w:val="single"/>
        </w:rPr>
        <w:t xml:space="preserve">Les aides indirectes </w:t>
      </w:r>
    </w:p>
    <w:p w14:paraId="0D9DD60A" w14:textId="77777777" w:rsidR="007A4834" w:rsidRPr="004178A9" w:rsidRDefault="007A4834" w:rsidP="007A4834">
      <w:pPr>
        <w:pStyle w:val="Paragraphedeliste"/>
        <w:spacing w:line="276" w:lineRule="auto"/>
        <w:jc w:val="both"/>
        <w:rPr>
          <w:rFonts w:ascii="Marianne" w:hAnsi="Marianne"/>
        </w:rPr>
      </w:pPr>
      <w:r w:rsidRPr="004178A9">
        <w:rPr>
          <w:rFonts w:ascii="Marianne" w:hAnsi="Marianne"/>
          <w:sz w:val="20"/>
          <w:szCs w:val="20"/>
        </w:rPr>
        <w:t> </w:t>
      </w:r>
    </w:p>
    <w:p w14:paraId="0F247ECD" w14:textId="51CAA082" w:rsidR="0055256C" w:rsidRDefault="007A4834" w:rsidP="004147FF">
      <w:pPr>
        <w:spacing w:line="276" w:lineRule="auto"/>
        <w:jc w:val="both"/>
        <w:rPr>
          <w:rFonts w:ascii="Marianne" w:hAnsi="Marianne"/>
          <w:sz w:val="20"/>
          <w:szCs w:val="20"/>
        </w:rPr>
      </w:pPr>
      <w:r w:rsidRPr="004178A9">
        <w:rPr>
          <w:rFonts w:ascii="Marianne" w:hAnsi="Marianne"/>
          <w:b/>
          <w:bCs/>
          <w:sz w:val="20"/>
          <w:szCs w:val="20"/>
        </w:rPr>
        <w:t>Les aides indirectes doivent enfin être mentionnées </w:t>
      </w:r>
      <w:r w:rsidR="003D1BD9">
        <w:rPr>
          <w:rFonts w:ascii="Marianne" w:hAnsi="Marianne"/>
          <w:b/>
          <w:bCs/>
          <w:sz w:val="20"/>
          <w:szCs w:val="20"/>
        </w:rPr>
        <w:t>(84 M€)</w:t>
      </w:r>
      <w:r w:rsidRPr="004178A9">
        <w:rPr>
          <w:rFonts w:ascii="Marianne" w:hAnsi="Marianne"/>
          <w:b/>
          <w:bCs/>
          <w:sz w:val="20"/>
          <w:szCs w:val="20"/>
        </w:rPr>
        <w:t>:</w:t>
      </w:r>
      <w:r w:rsidRPr="004178A9">
        <w:rPr>
          <w:rFonts w:ascii="Marianne" w:hAnsi="Marianne"/>
          <w:sz w:val="20"/>
          <w:szCs w:val="20"/>
        </w:rPr>
        <w:t xml:space="preserve"> d’une part, la presse bénéficie d’un taux de TVA dit « super réduit » de 2,1 %, le ministère des finances estimant la dépense fiscale afférente à </w:t>
      </w:r>
      <w:r w:rsidR="007C614F">
        <w:rPr>
          <w:rFonts w:ascii="Marianne" w:hAnsi="Marianne"/>
          <w:sz w:val="20"/>
          <w:szCs w:val="20"/>
        </w:rPr>
        <w:t>60 M€ en 2023</w:t>
      </w:r>
      <w:r w:rsidR="00F44B69">
        <w:rPr>
          <w:rFonts w:ascii="Marianne" w:hAnsi="Marianne"/>
          <w:sz w:val="20"/>
          <w:szCs w:val="20"/>
        </w:rPr>
        <w:t xml:space="preserve"> contre 150 M€ en 2022 du fait d’un changement des modalités de calcul</w:t>
      </w:r>
      <w:r w:rsidR="00087D9C">
        <w:rPr>
          <w:rFonts w:ascii="Marianne" w:hAnsi="Marianne"/>
          <w:sz w:val="20"/>
          <w:szCs w:val="20"/>
        </w:rPr>
        <w:t>, auquel viennent s’ajouter plusieurs dispositifs fiscaux spécifique</w:t>
      </w:r>
      <w:r w:rsidR="00C86FFA">
        <w:rPr>
          <w:rFonts w:ascii="Marianne" w:hAnsi="Marianne"/>
          <w:sz w:val="20"/>
          <w:szCs w:val="20"/>
        </w:rPr>
        <w:t>s</w:t>
      </w:r>
      <w:r w:rsidR="00087D9C">
        <w:rPr>
          <w:rFonts w:ascii="Marianne" w:hAnsi="Marianne"/>
          <w:sz w:val="20"/>
          <w:szCs w:val="20"/>
        </w:rPr>
        <w:t xml:space="preserve">, </w:t>
      </w:r>
      <w:r w:rsidR="00087D9C">
        <w:rPr>
          <w:rFonts w:ascii="Marianne" w:hAnsi="Marianne"/>
          <w:sz w:val="20"/>
          <w:szCs w:val="20"/>
        </w:rPr>
        <w:lastRenderedPageBreak/>
        <w:t>notamment en faveur des diffuseurs de presse</w:t>
      </w:r>
      <w:r w:rsidR="00C86FFA">
        <w:rPr>
          <w:rFonts w:ascii="Marianne" w:hAnsi="Marianne"/>
          <w:sz w:val="20"/>
          <w:szCs w:val="20"/>
        </w:rPr>
        <w:t>, des vendeurs-colporteurs et des porteurs (24 M€)</w:t>
      </w:r>
      <w:r w:rsidR="00087D9C">
        <w:rPr>
          <w:rFonts w:ascii="Marianne" w:hAnsi="Marianne"/>
          <w:sz w:val="20"/>
          <w:szCs w:val="20"/>
        </w:rPr>
        <w:t xml:space="preserve">. </w:t>
      </w:r>
      <w:r w:rsidR="00476836">
        <w:rPr>
          <w:rFonts w:ascii="Marianne" w:hAnsi="Marianne"/>
          <w:sz w:val="20"/>
          <w:szCs w:val="20"/>
        </w:rPr>
        <w:t xml:space="preserve">Enfin, </w:t>
      </w:r>
      <w:r w:rsidR="00476836" w:rsidRPr="00476836">
        <w:rPr>
          <w:rFonts w:ascii="Marianne" w:hAnsi="Marianne"/>
          <w:sz w:val="20"/>
          <w:szCs w:val="20"/>
        </w:rPr>
        <w:t xml:space="preserve">la presse, IPG </w:t>
      </w:r>
      <w:r w:rsidR="004B028C">
        <w:rPr>
          <w:rFonts w:ascii="Marianne" w:hAnsi="Marianne"/>
          <w:sz w:val="20"/>
          <w:szCs w:val="20"/>
        </w:rPr>
        <w:t>et</w:t>
      </w:r>
      <w:r w:rsidR="00476836" w:rsidRPr="00476836">
        <w:rPr>
          <w:rFonts w:ascii="Marianne" w:hAnsi="Marianne"/>
          <w:sz w:val="20"/>
          <w:szCs w:val="20"/>
        </w:rPr>
        <w:t xml:space="preserve"> non IPG, bénéficie de tarifs postaux privilégiés.</w:t>
      </w:r>
      <w:r w:rsidRPr="004178A9">
        <w:rPr>
          <w:rFonts w:ascii="Marianne" w:hAnsi="Marianne"/>
          <w:sz w:val="20"/>
          <w:szCs w:val="20"/>
        </w:rPr>
        <w:t xml:space="preserve"> </w:t>
      </w:r>
    </w:p>
    <w:p w14:paraId="4104D179" w14:textId="77777777" w:rsidR="009601EB" w:rsidRDefault="009601EB" w:rsidP="004147FF">
      <w:pPr>
        <w:spacing w:line="276" w:lineRule="auto"/>
        <w:jc w:val="both"/>
        <w:rPr>
          <w:rFonts w:ascii="Marianne" w:hAnsi="Marianne"/>
          <w:sz w:val="20"/>
          <w:szCs w:val="20"/>
        </w:rPr>
      </w:pPr>
    </w:p>
    <w:p w14:paraId="55D61BC8" w14:textId="774581E6" w:rsidR="007739EE" w:rsidRDefault="00255398" w:rsidP="004147FF">
      <w:pPr>
        <w:spacing w:line="276" w:lineRule="auto"/>
        <w:jc w:val="both"/>
        <w:rPr>
          <w:rFonts w:ascii="Marianne" w:hAnsi="Marianne"/>
          <w:sz w:val="20"/>
          <w:szCs w:val="20"/>
        </w:rPr>
      </w:pPr>
      <w:r>
        <w:rPr>
          <w:rFonts w:ascii="Marianne" w:hAnsi="Marianne"/>
          <w:sz w:val="20"/>
          <w:szCs w:val="20"/>
        </w:rPr>
        <w:t>Au total, e</w:t>
      </w:r>
      <w:r w:rsidRPr="00255398">
        <w:rPr>
          <w:rFonts w:ascii="Marianne" w:hAnsi="Marianne"/>
          <w:sz w:val="20"/>
          <w:szCs w:val="20"/>
        </w:rPr>
        <w:t xml:space="preserve">n 2023, </w:t>
      </w:r>
      <w:r>
        <w:rPr>
          <w:rFonts w:ascii="Marianne" w:hAnsi="Marianne"/>
          <w:sz w:val="20"/>
          <w:szCs w:val="20"/>
        </w:rPr>
        <w:t xml:space="preserve">ce sont </w:t>
      </w:r>
      <w:r w:rsidRPr="00255398">
        <w:rPr>
          <w:rFonts w:ascii="Marianne" w:hAnsi="Marianne"/>
          <w:sz w:val="20"/>
          <w:szCs w:val="20"/>
        </w:rPr>
        <w:t>8</w:t>
      </w:r>
      <w:r w:rsidR="00B71354">
        <w:rPr>
          <w:rFonts w:ascii="Marianne" w:hAnsi="Marianne"/>
          <w:sz w:val="20"/>
          <w:szCs w:val="20"/>
        </w:rPr>
        <w:t>09</w:t>
      </w:r>
      <w:r w:rsidRPr="00255398">
        <w:rPr>
          <w:rFonts w:ascii="Marianne" w:hAnsi="Marianne"/>
          <w:sz w:val="20"/>
          <w:szCs w:val="20"/>
        </w:rPr>
        <w:t xml:space="preserve"> titres </w:t>
      </w:r>
      <w:r>
        <w:rPr>
          <w:rFonts w:ascii="Marianne" w:hAnsi="Marianne"/>
          <w:sz w:val="20"/>
          <w:szCs w:val="20"/>
        </w:rPr>
        <w:t xml:space="preserve">qui </w:t>
      </w:r>
      <w:r w:rsidRPr="00255398">
        <w:rPr>
          <w:rFonts w:ascii="Marianne" w:hAnsi="Marianne"/>
          <w:sz w:val="20"/>
          <w:szCs w:val="20"/>
        </w:rPr>
        <w:t>ont bénéficié d’aides à la presse (446 en 2022, 431 en 2021, 433 en 2020)</w:t>
      </w:r>
      <w:r>
        <w:rPr>
          <w:rFonts w:ascii="Marianne" w:hAnsi="Marianne"/>
          <w:sz w:val="20"/>
          <w:szCs w:val="20"/>
        </w:rPr>
        <w:t xml:space="preserve">, en très forte augmentation </w:t>
      </w:r>
      <w:r w:rsidRPr="00255398">
        <w:rPr>
          <w:rFonts w:ascii="Marianne" w:hAnsi="Marianne"/>
          <w:sz w:val="20"/>
          <w:szCs w:val="20"/>
        </w:rPr>
        <w:t>par rapport à 2022 (+36</w:t>
      </w:r>
      <w:r w:rsidR="00B71354">
        <w:rPr>
          <w:rFonts w:ascii="Marianne" w:hAnsi="Marianne"/>
          <w:sz w:val="20"/>
          <w:szCs w:val="20"/>
        </w:rPr>
        <w:t>3</w:t>
      </w:r>
      <w:r w:rsidRPr="00255398">
        <w:rPr>
          <w:rFonts w:ascii="Marianne" w:hAnsi="Marianne"/>
          <w:sz w:val="20"/>
          <w:szCs w:val="20"/>
        </w:rPr>
        <w:t xml:space="preserve"> titres), en raison, d’une part, de la mise en place de l’aide « papier » et, d’autre part, de l’intégration en tant qu’aide directe de l</w:t>
      </w:r>
      <w:r>
        <w:rPr>
          <w:rFonts w:ascii="Marianne" w:hAnsi="Marianne"/>
          <w:sz w:val="20"/>
          <w:szCs w:val="20"/>
        </w:rPr>
        <w:t xml:space="preserve">a nouvelle </w:t>
      </w:r>
      <w:r w:rsidRPr="00255398">
        <w:rPr>
          <w:rFonts w:ascii="Marianne" w:hAnsi="Marianne"/>
          <w:sz w:val="20"/>
          <w:szCs w:val="20"/>
        </w:rPr>
        <w:t xml:space="preserve">aide à l’exemplaire des titres de presse postés, </w:t>
      </w:r>
      <w:r w:rsidR="00A539FF">
        <w:rPr>
          <w:rFonts w:ascii="Marianne" w:hAnsi="Marianne"/>
          <w:sz w:val="20"/>
          <w:szCs w:val="20"/>
        </w:rPr>
        <w:t>A</w:t>
      </w:r>
      <w:r w:rsidR="00A539FF" w:rsidRPr="00A539FF">
        <w:rPr>
          <w:rFonts w:ascii="Marianne" w:hAnsi="Marianne"/>
          <w:sz w:val="20"/>
          <w:szCs w:val="20"/>
        </w:rPr>
        <w:t xml:space="preserve"> rebours de l’idée souvent véhiculée d’une presse aidée aux mains de grandes fortunes, ce sont de nombreuses entreprises de taille modeste qui bénéficient d’un soutien décisif des pouvoirs publics pour assurer </w:t>
      </w:r>
      <w:r w:rsidR="007739EE">
        <w:rPr>
          <w:rFonts w:ascii="Marianne" w:hAnsi="Marianne"/>
          <w:sz w:val="20"/>
          <w:szCs w:val="20"/>
        </w:rPr>
        <w:t>leur pérennité</w:t>
      </w:r>
      <w:r w:rsidR="00A539FF">
        <w:rPr>
          <w:rFonts w:ascii="Marianne" w:hAnsi="Marianne"/>
          <w:sz w:val="20"/>
          <w:szCs w:val="20"/>
        </w:rPr>
        <w:t>.</w:t>
      </w:r>
      <w:r w:rsidR="002225AE">
        <w:rPr>
          <w:rFonts w:ascii="Marianne" w:hAnsi="Marianne"/>
          <w:sz w:val="20"/>
          <w:szCs w:val="20"/>
        </w:rPr>
        <w:t xml:space="preserve"> </w:t>
      </w:r>
      <w:r w:rsidR="007739EE" w:rsidRPr="004178A9">
        <w:rPr>
          <w:rFonts w:ascii="Marianne" w:hAnsi="Marianne"/>
          <w:sz w:val="20"/>
          <w:szCs w:val="20"/>
        </w:rPr>
        <w:t xml:space="preserve">L’ensemble de ces aides permet de </w:t>
      </w:r>
      <w:r w:rsidR="007739EE">
        <w:rPr>
          <w:rFonts w:ascii="Marianne" w:hAnsi="Marianne"/>
          <w:sz w:val="20"/>
          <w:szCs w:val="20"/>
        </w:rPr>
        <w:t>garantir</w:t>
      </w:r>
      <w:r w:rsidR="007739EE" w:rsidRPr="004178A9">
        <w:rPr>
          <w:rFonts w:ascii="Marianne" w:hAnsi="Marianne"/>
          <w:sz w:val="20"/>
          <w:szCs w:val="20"/>
        </w:rPr>
        <w:t xml:space="preserve"> que la presse française, exemple particulier en Europe par sa richesse et sa diversité, essentielle au bon fonctionnement de la démocratie et maillon important de la vitalité économique du secteur des médias, continue de se développer au bénéfice de l’ensemble de nos concitoyens</w:t>
      </w:r>
    </w:p>
    <w:p w14:paraId="008117C4" w14:textId="77777777" w:rsidR="00CB01FB" w:rsidRDefault="00CB01FB" w:rsidP="004147FF">
      <w:pPr>
        <w:spacing w:line="276" w:lineRule="auto"/>
        <w:jc w:val="both"/>
        <w:rPr>
          <w:rFonts w:ascii="Marianne" w:hAnsi="Marianne"/>
          <w:sz w:val="20"/>
          <w:szCs w:val="20"/>
          <w:highlight w:val="yellow"/>
        </w:rPr>
      </w:pPr>
    </w:p>
    <w:p w14:paraId="146B06E5" w14:textId="77777777" w:rsidR="0055256C" w:rsidRDefault="0055256C" w:rsidP="004147FF">
      <w:pPr>
        <w:spacing w:line="276" w:lineRule="auto"/>
        <w:jc w:val="both"/>
        <w:rPr>
          <w:rFonts w:ascii="Marianne" w:hAnsi="Marianne"/>
          <w:sz w:val="20"/>
          <w:szCs w:val="20"/>
        </w:rPr>
      </w:pPr>
    </w:p>
    <w:p w14:paraId="00896D56" w14:textId="15AD39A9" w:rsidR="0055256C" w:rsidRDefault="0055256C" w:rsidP="004147FF">
      <w:pPr>
        <w:spacing w:line="276" w:lineRule="auto"/>
        <w:jc w:val="both"/>
        <w:rPr>
          <w:rFonts w:ascii="Marianne" w:hAnsi="Marianne"/>
          <w:sz w:val="20"/>
          <w:szCs w:val="20"/>
        </w:rPr>
      </w:pPr>
    </w:p>
    <w:p w14:paraId="08E4E22D" w14:textId="77777777" w:rsidR="007A4834" w:rsidRPr="0055256C" w:rsidRDefault="007A4834" w:rsidP="007B15BA">
      <w:pPr>
        <w:spacing w:line="276" w:lineRule="auto"/>
        <w:jc w:val="both"/>
        <w:rPr>
          <w:rFonts w:ascii="Marianne" w:hAnsi="Marianne"/>
          <w:sz w:val="20"/>
        </w:rPr>
      </w:pPr>
    </w:p>
    <w:p w14:paraId="03AAC54A" w14:textId="77777777" w:rsidR="00B34A61" w:rsidRPr="0055256C" w:rsidRDefault="00B34A61" w:rsidP="007A4834">
      <w:pPr>
        <w:spacing w:line="276" w:lineRule="auto"/>
        <w:jc w:val="both"/>
        <w:rPr>
          <w:rFonts w:ascii="Marianne" w:hAnsi="Marianne"/>
          <w:color w:val="000000"/>
          <w:sz w:val="20"/>
        </w:rPr>
      </w:pPr>
    </w:p>
    <w:p w14:paraId="66E4BD4E" w14:textId="5512D7DE" w:rsidR="00B34A61" w:rsidRDefault="00B34A61" w:rsidP="007A4834">
      <w:pPr>
        <w:spacing w:line="276" w:lineRule="auto"/>
        <w:jc w:val="both"/>
        <w:rPr>
          <w:rFonts w:ascii="Marianne" w:hAnsi="Marianne"/>
          <w:sz w:val="20"/>
          <w:szCs w:val="20"/>
        </w:rPr>
      </w:pPr>
    </w:p>
    <w:sectPr w:rsidR="00B34A61" w:rsidSect="006B293A">
      <w:footerReference w:type="default" r:id="rId9"/>
      <w:type w:val="continuous"/>
      <w:pgSz w:w="11900" w:h="16840"/>
      <w:pgMar w:top="851" w:right="1418" w:bottom="993"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F52A" w14:textId="77777777" w:rsidR="009E24D4" w:rsidRDefault="009E24D4" w:rsidP="003963CA">
      <w:r>
        <w:separator/>
      </w:r>
    </w:p>
  </w:endnote>
  <w:endnote w:type="continuationSeparator" w:id="0">
    <w:p w14:paraId="129EEBBF" w14:textId="77777777" w:rsidR="009E24D4" w:rsidRDefault="009E24D4" w:rsidP="003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929" w14:textId="61B65CB4" w:rsidR="006B293A" w:rsidRDefault="001423EA">
    <w:pPr>
      <w:pStyle w:val="Pieddepage"/>
      <w:jc w:val="right"/>
    </w:pPr>
    <w:r>
      <w:rPr>
        <w:noProof/>
        <w:lang w:bidi="ar-SA"/>
      </w:rPr>
      <mc:AlternateContent>
        <mc:Choice Requires="wps">
          <w:drawing>
            <wp:anchor distT="0" distB="0" distL="114300" distR="114300" simplePos="0" relativeHeight="251659264" behindDoc="0" locked="0" layoutInCell="0" allowOverlap="1" wp14:anchorId="2891DAA2" wp14:editId="1D506AC6">
              <wp:simplePos x="0" y="0"/>
              <wp:positionH relativeFrom="page">
                <wp:posOffset>0</wp:posOffset>
              </wp:positionH>
              <wp:positionV relativeFrom="page">
                <wp:posOffset>10229850</wp:posOffset>
              </wp:positionV>
              <wp:extent cx="7556500" cy="273050"/>
              <wp:effectExtent l="0" t="0" r="0" b="12700"/>
              <wp:wrapNone/>
              <wp:docPr id="2" name="MSIPCM3d75429e85eb4b97140ec0c9" descr="{&quot;HashCode&quot;:-46873357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90571" w14:textId="163A1891" w:rsidR="001423EA" w:rsidRPr="00B35525" w:rsidRDefault="00B35525" w:rsidP="00B35525">
                          <w:pPr>
                            <w:jc w:val="center"/>
                            <w:rPr>
                              <w:rFonts w:ascii="Calibri" w:hAnsi="Calibri" w:cs="Calibri"/>
                              <w:color w:val="008000"/>
                              <w:sz w:val="24"/>
                            </w:rPr>
                          </w:pPr>
                          <w:r w:rsidRPr="00B35525">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91DAA2" id="_x0000_t202" coordsize="21600,21600" o:spt="202" path="m,l,21600r21600,l21600,xe">
              <v:stroke joinstyle="miter"/>
              <v:path gradientshapeok="t" o:connecttype="rect"/>
            </v:shapetype>
            <v:shape id="MSIPCM3d75429e85eb4b97140ec0c9" o:spid="_x0000_s1026" type="#_x0000_t202" alt="{&quot;HashCode&quot;:-46873357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" o:allowincell="f" filled="f" stroked="f" strokeweight=".5pt">
              <v:textbox inset=",0,,0">
                <w:txbxContent>
                  <w:p w14:paraId="61790571" w14:textId="163A1891" w:rsidR="001423EA" w:rsidRPr="00B35525" w:rsidRDefault="00B35525" w:rsidP="00B35525">
                    <w:pPr>
                      <w:jc w:val="center"/>
                      <w:rPr>
                        <w:rFonts w:ascii="Calibri" w:hAnsi="Calibri" w:cs="Calibri"/>
                        <w:color w:val="008000"/>
                        <w:sz w:val="24"/>
                      </w:rPr>
                    </w:pPr>
                    <w:r w:rsidRPr="00B35525">
                      <w:rPr>
                        <w:rFonts w:ascii="Calibri" w:hAnsi="Calibri" w:cs="Calibri"/>
                        <w:color w:val="008000"/>
                        <w:sz w:val="24"/>
                      </w:rPr>
                      <w:t>C1 Données Internes</w:t>
                    </w:r>
                  </w:p>
                </w:txbxContent>
              </v:textbox>
              <w10:wrap anchorx="page" anchory="page"/>
            </v:shape>
          </w:pict>
        </mc:Fallback>
      </mc:AlternateContent>
    </w:r>
    <w:sdt>
      <w:sdtPr>
        <w:id w:val="1277447954"/>
        <w:docPartObj>
          <w:docPartGallery w:val="Page Numbers (Bottom of Page)"/>
          <w:docPartUnique/>
        </w:docPartObj>
      </w:sdtPr>
      <w:sdtEndPr/>
      <w:sdtContent>
        <w:r w:rsidR="006B293A">
          <w:fldChar w:fldCharType="begin"/>
        </w:r>
        <w:r w:rsidR="006B293A">
          <w:instrText>PAGE   \* MERGEFORMAT</w:instrText>
        </w:r>
        <w:r w:rsidR="006B293A">
          <w:fldChar w:fldCharType="separate"/>
        </w:r>
        <w:r w:rsidR="00D820D1">
          <w:rPr>
            <w:noProof/>
          </w:rPr>
          <w:t>3</w:t>
        </w:r>
        <w:r w:rsidR="006B293A">
          <w:fldChar w:fldCharType="end"/>
        </w:r>
      </w:sdtContent>
    </w:sdt>
  </w:p>
  <w:p w14:paraId="0BC4B2D8" w14:textId="77777777" w:rsidR="006B293A" w:rsidRDefault="006B29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898B" w14:textId="77777777" w:rsidR="009E24D4" w:rsidRDefault="009E24D4" w:rsidP="003963CA">
      <w:r>
        <w:separator/>
      </w:r>
    </w:p>
  </w:footnote>
  <w:footnote w:type="continuationSeparator" w:id="0">
    <w:p w14:paraId="72807385" w14:textId="77777777" w:rsidR="009E24D4" w:rsidRDefault="009E24D4" w:rsidP="0039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577"/>
    <w:multiLevelType w:val="hybridMultilevel"/>
    <w:tmpl w:val="1E0871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D452F"/>
    <w:multiLevelType w:val="hybridMultilevel"/>
    <w:tmpl w:val="9F168F40"/>
    <w:lvl w:ilvl="0" w:tplc="500EA364">
      <w:start w:val="1"/>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324C71"/>
    <w:multiLevelType w:val="hybridMultilevel"/>
    <w:tmpl w:val="40A0CB96"/>
    <w:lvl w:ilvl="0" w:tplc="D4A457CE">
      <w:start w:val="1"/>
      <w:numFmt w:val="decimal"/>
      <w:lvlText w:val="%1."/>
      <w:lvlJc w:val="lef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74758CF"/>
    <w:multiLevelType w:val="hybridMultilevel"/>
    <w:tmpl w:val="37E842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5580D"/>
    <w:multiLevelType w:val="hybridMultilevel"/>
    <w:tmpl w:val="A19676E8"/>
    <w:lvl w:ilvl="0" w:tplc="23A26B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4D619FC"/>
    <w:multiLevelType w:val="hybridMultilevel"/>
    <w:tmpl w:val="41CED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82122"/>
    <w:multiLevelType w:val="hybridMultilevel"/>
    <w:tmpl w:val="A734E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00355"/>
    <w:multiLevelType w:val="hybridMultilevel"/>
    <w:tmpl w:val="D62842D0"/>
    <w:lvl w:ilvl="0" w:tplc="78D2794C">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0350AE"/>
    <w:multiLevelType w:val="hybridMultilevel"/>
    <w:tmpl w:val="B782A40E"/>
    <w:lvl w:ilvl="0" w:tplc="040C0013">
      <w:start w:val="1"/>
      <w:numFmt w:val="upperRoman"/>
      <w:pStyle w:val="Titre1"/>
      <w:lvlText w:val="%1."/>
      <w:lvlJc w:val="right"/>
      <w:pPr>
        <w:ind w:left="415" w:hanging="360"/>
      </w:pPr>
      <w:rPr>
        <w:rFonts w:hint="default"/>
        <w:b/>
        <w:i w:val="0"/>
        <w:sz w:val="24"/>
      </w:rPr>
    </w:lvl>
    <w:lvl w:ilvl="1" w:tplc="040C0019">
      <w:start w:val="1"/>
      <w:numFmt w:val="lowerLetter"/>
      <w:lvlText w:val="%2."/>
      <w:lvlJc w:val="left"/>
      <w:pPr>
        <w:ind w:left="1495" w:hanging="360"/>
      </w:pPr>
    </w:lvl>
    <w:lvl w:ilvl="2" w:tplc="040C001B">
      <w:start w:val="1"/>
      <w:numFmt w:val="lowerRoman"/>
      <w:lvlText w:val="%3."/>
      <w:lvlJc w:val="right"/>
      <w:pPr>
        <w:ind w:left="2215" w:hanging="180"/>
      </w:pPr>
    </w:lvl>
    <w:lvl w:ilvl="3" w:tplc="040C000F">
      <w:start w:val="1"/>
      <w:numFmt w:val="decimal"/>
      <w:lvlText w:val="%4."/>
      <w:lvlJc w:val="left"/>
      <w:pPr>
        <w:ind w:left="2935" w:hanging="360"/>
      </w:pPr>
    </w:lvl>
    <w:lvl w:ilvl="4" w:tplc="040C0019">
      <w:start w:val="1"/>
      <w:numFmt w:val="lowerLetter"/>
      <w:lvlText w:val="%5."/>
      <w:lvlJc w:val="left"/>
      <w:pPr>
        <w:ind w:left="3655" w:hanging="360"/>
      </w:pPr>
    </w:lvl>
    <w:lvl w:ilvl="5" w:tplc="040C001B">
      <w:start w:val="1"/>
      <w:numFmt w:val="lowerRoman"/>
      <w:lvlText w:val="%6."/>
      <w:lvlJc w:val="right"/>
      <w:pPr>
        <w:ind w:left="4375" w:hanging="180"/>
      </w:pPr>
    </w:lvl>
    <w:lvl w:ilvl="6" w:tplc="040C000F">
      <w:start w:val="1"/>
      <w:numFmt w:val="decimal"/>
      <w:lvlText w:val="%7."/>
      <w:lvlJc w:val="left"/>
      <w:pPr>
        <w:ind w:left="5095" w:hanging="360"/>
      </w:pPr>
    </w:lvl>
    <w:lvl w:ilvl="7" w:tplc="040C0019">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9" w15:restartNumberingAfterBreak="0">
    <w:nsid w:val="1E9B63C4"/>
    <w:multiLevelType w:val="hybridMultilevel"/>
    <w:tmpl w:val="899E070E"/>
    <w:lvl w:ilvl="0" w:tplc="CE041816">
      <w:start w:val="23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D7002F"/>
    <w:multiLevelType w:val="hybridMultilevel"/>
    <w:tmpl w:val="F6222C96"/>
    <w:lvl w:ilvl="0" w:tplc="95C42F1E">
      <w:start w:val="2"/>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102ADD"/>
    <w:multiLevelType w:val="hybridMultilevel"/>
    <w:tmpl w:val="61EC02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8B0988"/>
    <w:multiLevelType w:val="hybridMultilevel"/>
    <w:tmpl w:val="BDB44F6C"/>
    <w:lvl w:ilvl="0" w:tplc="0610F6DE">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AA2F57"/>
    <w:multiLevelType w:val="hybridMultilevel"/>
    <w:tmpl w:val="8E26B0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C00ECC"/>
    <w:multiLevelType w:val="hybridMultilevel"/>
    <w:tmpl w:val="C82025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D16275"/>
    <w:multiLevelType w:val="hybridMultilevel"/>
    <w:tmpl w:val="FC1A2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553AA6"/>
    <w:multiLevelType w:val="hybridMultilevel"/>
    <w:tmpl w:val="160C4970"/>
    <w:lvl w:ilvl="0" w:tplc="868E803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D11C3"/>
    <w:multiLevelType w:val="hybridMultilevel"/>
    <w:tmpl w:val="F434026E"/>
    <w:lvl w:ilvl="0" w:tplc="95C42F1E">
      <w:start w:val="2"/>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E04CEB"/>
    <w:multiLevelType w:val="hybridMultilevel"/>
    <w:tmpl w:val="1B0C26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19176F"/>
    <w:multiLevelType w:val="hybridMultilevel"/>
    <w:tmpl w:val="85E29B4C"/>
    <w:lvl w:ilvl="0" w:tplc="7360C2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5636CF"/>
    <w:multiLevelType w:val="hybridMultilevel"/>
    <w:tmpl w:val="DA7E9D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7A7D51"/>
    <w:multiLevelType w:val="hybridMultilevel"/>
    <w:tmpl w:val="D45459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498536FA"/>
    <w:multiLevelType w:val="hybridMultilevel"/>
    <w:tmpl w:val="40A0CB96"/>
    <w:lvl w:ilvl="0" w:tplc="D4A457CE">
      <w:start w:val="1"/>
      <w:numFmt w:val="decimal"/>
      <w:lvlText w:val="%1."/>
      <w:lvlJc w:val="lef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50434EB4"/>
    <w:multiLevelType w:val="hybridMultilevel"/>
    <w:tmpl w:val="360E41BE"/>
    <w:lvl w:ilvl="0" w:tplc="7A7C883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FA645C"/>
    <w:multiLevelType w:val="hybridMultilevel"/>
    <w:tmpl w:val="E1E81E7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D7218D6"/>
    <w:multiLevelType w:val="hybridMultilevel"/>
    <w:tmpl w:val="277073DE"/>
    <w:lvl w:ilvl="0" w:tplc="0610F6DE">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2C4A13"/>
    <w:multiLevelType w:val="hybridMultilevel"/>
    <w:tmpl w:val="063230B2"/>
    <w:lvl w:ilvl="0" w:tplc="872AF910">
      <w:start w:val="1"/>
      <w:numFmt w:val="bullet"/>
      <w:lvlText w:val="-"/>
      <w:lvlJc w:val="left"/>
      <w:pPr>
        <w:ind w:left="720" w:hanging="360"/>
      </w:pPr>
      <w:rPr>
        <w:rFonts w:ascii="Calibri" w:hAnsi="Calibri" w:hint="default"/>
      </w:rPr>
    </w:lvl>
    <w:lvl w:ilvl="1" w:tplc="A144563E">
      <w:start w:val="1"/>
      <w:numFmt w:val="bullet"/>
      <w:lvlText w:val="o"/>
      <w:lvlJc w:val="left"/>
      <w:pPr>
        <w:ind w:left="1440" w:hanging="360"/>
      </w:pPr>
      <w:rPr>
        <w:rFonts w:ascii="Courier New" w:hAnsi="Courier New" w:hint="default"/>
      </w:rPr>
    </w:lvl>
    <w:lvl w:ilvl="2" w:tplc="EA9ABEAA">
      <w:start w:val="1"/>
      <w:numFmt w:val="bullet"/>
      <w:lvlText w:val=""/>
      <w:lvlJc w:val="left"/>
      <w:pPr>
        <w:ind w:left="2160" w:hanging="360"/>
      </w:pPr>
      <w:rPr>
        <w:rFonts w:ascii="Wingdings" w:hAnsi="Wingdings" w:hint="default"/>
      </w:rPr>
    </w:lvl>
    <w:lvl w:ilvl="3" w:tplc="18328518">
      <w:start w:val="1"/>
      <w:numFmt w:val="bullet"/>
      <w:lvlText w:val=""/>
      <w:lvlJc w:val="left"/>
      <w:pPr>
        <w:ind w:left="2880" w:hanging="360"/>
      </w:pPr>
      <w:rPr>
        <w:rFonts w:ascii="Symbol" w:hAnsi="Symbol" w:hint="default"/>
      </w:rPr>
    </w:lvl>
    <w:lvl w:ilvl="4" w:tplc="8F26292E">
      <w:start w:val="1"/>
      <w:numFmt w:val="bullet"/>
      <w:lvlText w:val="o"/>
      <w:lvlJc w:val="left"/>
      <w:pPr>
        <w:ind w:left="3600" w:hanging="360"/>
      </w:pPr>
      <w:rPr>
        <w:rFonts w:ascii="Courier New" w:hAnsi="Courier New" w:hint="default"/>
      </w:rPr>
    </w:lvl>
    <w:lvl w:ilvl="5" w:tplc="331E6900">
      <w:start w:val="1"/>
      <w:numFmt w:val="bullet"/>
      <w:lvlText w:val=""/>
      <w:lvlJc w:val="left"/>
      <w:pPr>
        <w:ind w:left="4320" w:hanging="360"/>
      </w:pPr>
      <w:rPr>
        <w:rFonts w:ascii="Wingdings" w:hAnsi="Wingdings" w:hint="default"/>
      </w:rPr>
    </w:lvl>
    <w:lvl w:ilvl="6" w:tplc="A6FED18E">
      <w:start w:val="1"/>
      <w:numFmt w:val="bullet"/>
      <w:lvlText w:val=""/>
      <w:lvlJc w:val="left"/>
      <w:pPr>
        <w:ind w:left="5040" w:hanging="360"/>
      </w:pPr>
      <w:rPr>
        <w:rFonts w:ascii="Symbol" w:hAnsi="Symbol" w:hint="default"/>
      </w:rPr>
    </w:lvl>
    <w:lvl w:ilvl="7" w:tplc="EAA458D8">
      <w:start w:val="1"/>
      <w:numFmt w:val="bullet"/>
      <w:lvlText w:val="o"/>
      <w:lvlJc w:val="left"/>
      <w:pPr>
        <w:ind w:left="5760" w:hanging="360"/>
      </w:pPr>
      <w:rPr>
        <w:rFonts w:ascii="Courier New" w:hAnsi="Courier New" w:hint="default"/>
      </w:rPr>
    </w:lvl>
    <w:lvl w:ilvl="8" w:tplc="B984B6D8">
      <w:start w:val="1"/>
      <w:numFmt w:val="bullet"/>
      <w:lvlText w:val=""/>
      <w:lvlJc w:val="left"/>
      <w:pPr>
        <w:ind w:left="6480" w:hanging="360"/>
      </w:pPr>
      <w:rPr>
        <w:rFonts w:ascii="Wingdings" w:hAnsi="Wingdings" w:hint="default"/>
      </w:rPr>
    </w:lvl>
  </w:abstractNum>
  <w:abstractNum w:abstractNumId="27" w15:restartNumberingAfterBreak="0">
    <w:nsid w:val="6188716E"/>
    <w:multiLevelType w:val="hybridMultilevel"/>
    <w:tmpl w:val="D6B0C6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E70301"/>
    <w:multiLevelType w:val="hybridMultilevel"/>
    <w:tmpl w:val="BAA2590C"/>
    <w:lvl w:ilvl="0" w:tplc="FDBA6E66">
      <w:start w:val="1"/>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A982264"/>
    <w:multiLevelType w:val="hybridMultilevel"/>
    <w:tmpl w:val="20223988"/>
    <w:lvl w:ilvl="0" w:tplc="0610F6DE">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8A0932"/>
    <w:multiLevelType w:val="hybridMultilevel"/>
    <w:tmpl w:val="C1CAD634"/>
    <w:lvl w:ilvl="0" w:tplc="95C42F1E">
      <w:start w:val="2"/>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5E216E"/>
    <w:multiLevelType w:val="hybridMultilevel"/>
    <w:tmpl w:val="F75E54A4"/>
    <w:lvl w:ilvl="0" w:tplc="7A7C8836">
      <w:start w:val="1"/>
      <w:numFmt w:val="bullet"/>
      <w:lvlText w:val="-"/>
      <w:lvlJc w:val="left"/>
      <w:pPr>
        <w:ind w:left="720" w:hanging="360"/>
      </w:pPr>
      <w:rPr>
        <w:rFonts w:ascii="Calibri" w:hAnsi="Calibri" w:hint="default"/>
      </w:rPr>
    </w:lvl>
    <w:lvl w:ilvl="1" w:tplc="E560205A">
      <w:start w:val="1"/>
      <w:numFmt w:val="bullet"/>
      <w:lvlText w:val="o"/>
      <w:lvlJc w:val="left"/>
      <w:pPr>
        <w:ind w:left="1440" w:hanging="360"/>
      </w:pPr>
      <w:rPr>
        <w:rFonts w:ascii="Courier New" w:hAnsi="Courier New" w:hint="default"/>
      </w:rPr>
    </w:lvl>
    <w:lvl w:ilvl="2" w:tplc="93E07506">
      <w:start w:val="1"/>
      <w:numFmt w:val="bullet"/>
      <w:lvlText w:val=""/>
      <w:lvlJc w:val="left"/>
      <w:pPr>
        <w:ind w:left="2160" w:hanging="360"/>
      </w:pPr>
      <w:rPr>
        <w:rFonts w:ascii="Wingdings" w:hAnsi="Wingdings" w:hint="default"/>
      </w:rPr>
    </w:lvl>
    <w:lvl w:ilvl="3" w:tplc="E8D4A6E4">
      <w:start w:val="1"/>
      <w:numFmt w:val="bullet"/>
      <w:lvlText w:val=""/>
      <w:lvlJc w:val="left"/>
      <w:pPr>
        <w:ind w:left="2880" w:hanging="360"/>
      </w:pPr>
      <w:rPr>
        <w:rFonts w:ascii="Symbol" w:hAnsi="Symbol" w:hint="default"/>
      </w:rPr>
    </w:lvl>
    <w:lvl w:ilvl="4" w:tplc="0E5661A0">
      <w:start w:val="1"/>
      <w:numFmt w:val="bullet"/>
      <w:lvlText w:val="o"/>
      <w:lvlJc w:val="left"/>
      <w:pPr>
        <w:ind w:left="3600" w:hanging="360"/>
      </w:pPr>
      <w:rPr>
        <w:rFonts w:ascii="Courier New" w:hAnsi="Courier New" w:hint="default"/>
      </w:rPr>
    </w:lvl>
    <w:lvl w:ilvl="5" w:tplc="9D52BAC2">
      <w:start w:val="1"/>
      <w:numFmt w:val="bullet"/>
      <w:lvlText w:val=""/>
      <w:lvlJc w:val="left"/>
      <w:pPr>
        <w:ind w:left="4320" w:hanging="360"/>
      </w:pPr>
      <w:rPr>
        <w:rFonts w:ascii="Wingdings" w:hAnsi="Wingdings" w:hint="default"/>
      </w:rPr>
    </w:lvl>
    <w:lvl w:ilvl="6" w:tplc="285C97A2">
      <w:start w:val="1"/>
      <w:numFmt w:val="bullet"/>
      <w:lvlText w:val=""/>
      <w:lvlJc w:val="left"/>
      <w:pPr>
        <w:ind w:left="5040" w:hanging="360"/>
      </w:pPr>
      <w:rPr>
        <w:rFonts w:ascii="Symbol" w:hAnsi="Symbol" w:hint="default"/>
      </w:rPr>
    </w:lvl>
    <w:lvl w:ilvl="7" w:tplc="90CC87F6">
      <w:start w:val="1"/>
      <w:numFmt w:val="bullet"/>
      <w:lvlText w:val="o"/>
      <w:lvlJc w:val="left"/>
      <w:pPr>
        <w:ind w:left="5760" w:hanging="360"/>
      </w:pPr>
      <w:rPr>
        <w:rFonts w:ascii="Courier New" w:hAnsi="Courier New" w:hint="default"/>
      </w:rPr>
    </w:lvl>
    <w:lvl w:ilvl="8" w:tplc="6BB8FD54">
      <w:start w:val="1"/>
      <w:numFmt w:val="bullet"/>
      <w:lvlText w:val=""/>
      <w:lvlJc w:val="left"/>
      <w:pPr>
        <w:ind w:left="6480" w:hanging="360"/>
      </w:pPr>
      <w:rPr>
        <w:rFonts w:ascii="Wingdings" w:hAnsi="Wingdings" w:hint="default"/>
      </w:rPr>
    </w:lvl>
  </w:abstractNum>
  <w:abstractNum w:abstractNumId="32" w15:restartNumberingAfterBreak="0">
    <w:nsid w:val="767129DE"/>
    <w:multiLevelType w:val="hybridMultilevel"/>
    <w:tmpl w:val="760AE786"/>
    <w:lvl w:ilvl="0" w:tplc="1DE8A9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FE5E2A"/>
    <w:multiLevelType w:val="hybridMultilevel"/>
    <w:tmpl w:val="E17C0736"/>
    <w:lvl w:ilvl="0" w:tplc="7A7C883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E429B9"/>
    <w:multiLevelType w:val="hybridMultilevel"/>
    <w:tmpl w:val="B5D42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0130524">
    <w:abstractNumId w:val="8"/>
  </w:num>
  <w:num w:numId="2" w16cid:durableId="186649013">
    <w:abstractNumId w:val="22"/>
  </w:num>
  <w:num w:numId="3" w16cid:durableId="204754206">
    <w:abstractNumId w:val="2"/>
  </w:num>
  <w:num w:numId="4" w16cid:durableId="2009821036">
    <w:abstractNumId w:val="16"/>
  </w:num>
  <w:num w:numId="5" w16cid:durableId="1153597326">
    <w:abstractNumId w:val="25"/>
  </w:num>
  <w:num w:numId="6" w16cid:durableId="871923173">
    <w:abstractNumId w:val="5"/>
  </w:num>
  <w:num w:numId="7" w16cid:durableId="637489167">
    <w:abstractNumId w:val="12"/>
  </w:num>
  <w:num w:numId="8" w16cid:durableId="110635775">
    <w:abstractNumId w:val="6"/>
  </w:num>
  <w:num w:numId="9" w16cid:durableId="1923177510">
    <w:abstractNumId w:val="29"/>
  </w:num>
  <w:num w:numId="10" w16cid:durableId="764691525">
    <w:abstractNumId w:val="24"/>
  </w:num>
  <w:num w:numId="11" w16cid:durableId="606542731">
    <w:abstractNumId w:val="9"/>
  </w:num>
  <w:num w:numId="12" w16cid:durableId="1011300515">
    <w:abstractNumId w:val="21"/>
  </w:num>
  <w:num w:numId="13" w16cid:durableId="929433380">
    <w:abstractNumId w:val="30"/>
  </w:num>
  <w:num w:numId="14" w16cid:durableId="539129605">
    <w:abstractNumId w:val="17"/>
  </w:num>
  <w:num w:numId="15" w16cid:durableId="1630935100">
    <w:abstractNumId w:val="10"/>
  </w:num>
  <w:num w:numId="16" w16cid:durableId="1840927100">
    <w:abstractNumId w:val="31"/>
  </w:num>
  <w:num w:numId="17" w16cid:durableId="1201359161">
    <w:abstractNumId w:val="26"/>
  </w:num>
  <w:num w:numId="18" w16cid:durableId="1164510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4151410">
    <w:abstractNumId w:val="1"/>
  </w:num>
  <w:num w:numId="20" w16cid:durableId="434986275">
    <w:abstractNumId w:val="28"/>
  </w:num>
  <w:num w:numId="21" w16cid:durableId="1390151068">
    <w:abstractNumId w:val="15"/>
  </w:num>
  <w:num w:numId="22" w16cid:durableId="39330507">
    <w:abstractNumId w:val="11"/>
  </w:num>
  <w:num w:numId="23" w16cid:durableId="1337414866">
    <w:abstractNumId w:val="27"/>
  </w:num>
  <w:num w:numId="24" w16cid:durableId="658969570">
    <w:abstractNumId w:val="13"/>
  </w:num>
  <w:num w:numId="25" w16cid:durableId="1815609833">
    <w:abstractNumId w:val="14"/>
  </w:num>
  <w:num w:numId="26" w16cid:durableId="1874732152">
    <w:abstractNumId w:val="20"/>
  </w:num>
  <w:num w:numId="27" w16cid:durableId="1100950472">
    <w:abstractNumId w:val="32"/>
  </w:num>
  <w:num w:numId="28" w16cid:durableId="642391819">
    <w:abstractNumId w:val="7"/>
  </w:num>
  <w:num w:numId="29" w16cid:durableId="737360130">
    <w:abstractNumId w:val="18"/>
  </w:num>
  <w:num w:numId="30" w16cid:durableId="416874897">
    <w:abstractNumId w:val="3"/>
  </w:num>
  <w:num w:numId="31" w16cid:durableId="966661089">
    <w:abstractNumId w:val="33"/>
  </w:num>
  <w:num w:numId="32" w16cid:durableId="188840039">
    <w:abstractNumId w:val="23"/>
  </w:num>
  <w:num w:numId="33" w16cid:durableId="1135834259">
    <w:abstractNumId w:val="34"/>
  </w:num>
  <w:num w:numId="34" w16cid:durableId="569847804">
    <w:abstractNumId w:val="0"/>
  </w:num>
  <w:num w:numId="35" w16cid:durableId="119218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0D"/>
    <w:rsid w:val="00000538"/>
    <w:rsid w:val="00005B0A"/>
    <w:rsid w:val="00011A60"/>
    <w:rsid w:val="00011C5E"/>
    <w:rsid w:val="0002010F"/>
    <w:rsid w:val="00020538"/>
    <w:rsid w:val="00020698"/>
    <w:rsid w:val="0002235F"/>
    <w:rsid w:val="00022B13"/>
    <w:rsid w:val="000242D9"/>
    <w:rsid w:val="00031816"/>
    <w:rsid w:val="000337E1"/>
    <w:rsid w:val="000355AE"/>
    <w:rsid w:val="000413C7"/>
    <w:rsid w:val="00044286"/>
    <w:rsid w:val="000451C2"/>
    <w:rsid w:val="00046897"/>
    <w:rsid w:val="000524EA"/>
    <w:rsid w:val="0006022B"/>
    <w:rsid w:val="00063149"/>
    <w:rsid w:val="0007132D"/>
    <w:rsid w:val="000727D6"/>
    <w:rsid w:val="00075A31"/>
    <w:rsid w:val="00084EF9"/>
    <w:rsid w:val="00087D9C"/>
    <w:rsid w:val="000A13F4"/>
    <w:rsid w:val="000A1B90"/>
    <w:rsid w:val="000A1C9B"/>
    <w:rsid w:val="000A2193"/>
    <w:rsid w:val="000A32F5"/>
    <w:rsid w:val="000A4C82"/>
    <w:rsid w:val="000A4E40"/>
    <w:rsid w:val="000A74B4"/>
    <w:rsid w:val="000B0295"/>
    <w:rsid w:val="000C4C77"/>
    <w:rsid w:val="000C61E1"/>
    <w:rsid w:val="000D21C4"/>
    <w:rsid w:val="000D4ECD"/>
    <w:rsid w:val="000E2983"/>
    <w:rsid w:val="000F01E6"/>
    <w:rsid w:val="000F34B2"/>
    <w:rsid w:val="000F5516"/>
    <w:rsid w:val="000F5DAE"/>
    <w:rsid w:val="000F69B8"/>
    <w:rsid w:val="000F7316"/>
    <w:rsid w:val="000F77F2"/>
    <w:rsid w:val="000F7AFD"/>
    <w:rsid w:val="00102BE3"/>
    <w:rsid w:val="00104898"/>
    <w:rsid w:val="00112671"/>
    <w:rsid w:val="00112A06"/>
    <w:rsid w:val="00114332"/>
    <w:rsid w:val="001257BD"/>
    <w:rsid w:val="00125EFE"/>
    <w:rsid w:val="001271E3"/>
    <w:rsid w:val="001328FC"/>
    <w:rsid w:val="001376DF"/>
    <w:rsid w:val="00141214"/>
    <w:rsid w:val="001423EA"/>
    <w:rsid w:val="001513D2"/>
    <w:rsid w:val="001575C3"/>
    <w:rsid w:val="00165B61"/>
    <w:rsid w:val="00172124"/>
    <w:rsid w:val="00174407"/>
    <w:rsid w:val="0017454B"/>
    <w:rsid w:val="00175543"/>
    <w:rsid w:val="00175EC2"/>
    <w:rsid w:val="00182B43"/>
    <w:rsid w:val="001919DA"/>
    <w:rsid w:val="0019726B"/>
    <w:rsid w:val="001A302E"/>
    <w:rsid w:val="001A391E"/>
    <w:rsid w:val="001A5F9B"/>
    <w:rsid w:val="001A6705"/>
    <w:rsid w:val="001B120A"/>
    <w:rsid w:val="001B5087"/>
    <w:rsid w:val="001B5235"/>
    <w:rsid w:val="001B681E"/>
    <w:rsid w:val="001C0BFA"/>
    <w:rsid w:val="001C38EA"/>
    <w:rsid w:val="001C5772"/>
    <w:rsid w:val="001C718D"/>
    <w:rsid w:val="001C7EBE"/>
    <w:rsid w:val="001E5577"/>
    <w:rsid w:val="001F000C"/>
    <w:rsid w:val="001F0DD4"/>
    <w:rsid w:val="001F29F9"/>
    <w:rsid w:val="001F5AD9"/>
    <w:rsid w:val="002014A8"/>
    <w:rsid w:val="00207730"/>
    <w:rsid w:val="00213A44"/>
    <w:rsid w:val="00213AE1"/>
    <w:rsid w:val="002157A6"/>
    <w:rsid w:val="002225AE"/>
    <w:rsid w:val="002226C7"/>
    <w:rsid w:val="00222729"/>
    <w:rsid w:val="002253EF"/>
    <w:rsid w:val="002269D5"/>
    <w:rsid w:val="002307FF"/>
    <w:rsid w:val="00230F79"/>
    <w:rsid w:val="00231968"/>
    <w:rsid w:val="002334FD"/>
    <w:rsid w:val="00233C26"/>
    <w:rsid w:val="00236A19"/>
    <w:rsid w:val="00240632"/>
    <w:rsid w:val="00241359"/>
    <w:rsid w:val="0024390A"/>
    <w:rsid w:val="00244F7D"/>
    <w:rsid w:val="00245EF2"/>
    <w:rsid w:val="00246303"/>
    <w:rsid w:val="00246A5B"/>
    <w:rsid w:val="00251C54"/>
    <w:rsid w:val="002525F9"/>
    <w:rsid w:val="00255398"/>
    <w:rsid w:val="00261D46"/>
    <w:rsid w:val="002763AA"/>
    <w:rsid w:val="00285516"/>
    <w:rsid w:val="00287E6E"/>
    <w:rsid w:val="00287E75"/>
    <w:rsid w:val="00291C11"/>
    <w:rsid w:val="0029641A"/>
    <w:rsid w:val="002967B2"/>
    <w:rsid w:val="002A15D1"/>
    <w:rsid w:val="002A293F"/>
    <w:rsid w:val="002A35AD"/>
    <w:rsid w:val="002B1373"/>
    <w:rsid w:val="002B49A5"/>
    <w:rsid w:val="002B70FC"/>
    <w:rsid w:val="002C42B1"/>
    <w:rsid w:val="002C5E4F"/>
    <w:rsid w:val="002C7643"/>
    <w:rsid w:val="002D02A7"/>
    <w:rsid w:val="002D4EBD"/>
    <w:rsid w:val="002E0156"/>
    <w:rsid w:val="002E182C"/>
    <w:rsid w:val="002E413B"/>
    <w:rsid w:val="002E4928"/>
    <w:rsid w:val="00300C08"/>
    <w:rsid w:val="00302BEF"/>
    <w:rsid w:val="0031069A"/>
    <w:rsid w:val="00311E54"/>
    <w:rsid w:val="00312E9C"/>
    <w:rsid w:val="00315888"/>
    <w:rsid w:val="00321E15"/>
    <w:rsid w:val="0032345B"/>
    <w:rsid w:val="0032387B"/>
    <w:rsid w:val="003244A1"/>
    <w:rsid w:val="0032585F"/>
    <w:rsid w:val="00330825"/>
    <w:rsid w:val="00330BFA"/>
    <w:rsid w:val="003312EA"/>
    <w:rsid w:val="00333E75"/>
    <w:rsid w:val="0033437D"/>
    <w:rsid w:val="00336306"/>
    <w:rsid w:val="003377FB"/>
    <w:rsid w:val="00357CC5"/>
    <w:rsid w:val="00366FEF"/>
    <w:rsid w:val="00367028"/>
    <w:rsid w:val="00367D74"/>
    <w:rsid w:val="00370CED"/>
    <w:rsid w:val="00373C9E"/>
    <w:rsid w:val="003740F5"/>
    <w:rsid w:val="00377F81"/>
    <w:rsid w:val="0038273B"/>
    <w:rsid w:val="00386EB0"/>
    <w:rsid w:val="00393254"/>
    <w:rsid w:val="003963CA"/>
    <w:rsid w:val="003A1402"/>
    <w:rsid w:val="003B3D86"/>
    <w:rsid w:val="003B6543"/>
    <w:rsid w:val="003C675A"/>
    <w:rsid w:val="003D1BD9"/>
    <w:rsid w:val="003D7B4B"/>
    <w:rsid w:val="003E5E55"/>
    <w:rsid w:val="003E6EF9"/>
    <w:rsid w:val="003E7B8F"/>
    <w:rsid w:val="004005EF"/>
    <w:rsid w:val="004060DF"/>
    <w:rsid w:val="0041446F"/>
    <w:rsid w:val="004147FF"/>
    <w:rsid w:val="00415C45"/>
    <w:rsid w:val="00415C90"/>
    <w:rsid w:val="00416074"/>
    <w:rsid w:val="004160E7"/>
    <w:rsid w:val="0041695B"/>
    <w:rsid w:val="004208BE"/>
    <w:rsid w:val="00431E14"/>
    <w:rsid w:val="00433092"/>
    <w:rsid w:val="00436D53"/>
    <w:rsid w:val="00437510"/>
    <w:rsid w:val="004408D8"/>
    <w:rsid w:val="00442145"/>
    <w:rsid w:val="00442C3E"/>
    <w:rsid w:val="00443BB0"/>
    <w:rsid w:val="004456DC"/>
    <w:rsid w:val="00447C41"/>
    <w:rsid w:val="00450A93"/>
    <w:rsid w:val="00453AB3"/>
    <w:rsid w:val="0045436D"/>
    <w:rsid w:val="00455556"/>
    <w:rsid w:val="004575B7"/>
    <w:rsid w:val="00465F06"/>
    <w:rsid w:val="00466966"/>
    <w:rsid w:val="00473880"/>
    <w:rsid w:val="00473A5C"/>
    <w:rsid w:val="004756A0"/>
    <w:rsid w:val="00476836"/>
    <w:rsid w:val="00476AF6"/>
    <w:rsid w:val="00477607"/>
    <w:rsid w:val="00480E96"/>
    <w:rsid w:val="00486427"/>
    <w:rsid w:val="00486638"/>
    <w:rsid w:val="00486847"/>
    <w:rsid w:val="004907A5"/>
    <w:rsid w:val="00491347"/>
    <w:rsid w:val="004934D9"/>
    <w:rsid w:val="004946B3"/>
    <w:rsid w:val="00495237"/>
    <w:rsid w:val="00496D3F"/>
    <w:rsid w:val="00497341"/>
    <w:rsid w:val="004A0DEC"/>
    <w:rsid w:val="004A0FC5"/>
    <w:rsid w:val="004A38F2"/>
    <w:rsid w:val="004B028C"/>
    <w:rsid w:val="004B1DC1"/>
    <w:rsid w:val="004B21C8"/>
    <w:rsid w:val="004B3DB1"/>
    <w:rsid w:val="004B6F6B"/>
    <w:rsid w:val="004B7249"/>
    <w:rsid w:val="004C3A40"/>
    <w:rsid w:val="004C732C"/>
    <w:rsid w:val="004D0666"/>
    <w:rsid w:val="004D0A12"/>
    <w:rsid w:val="004D76FE"/>
    <w:rsid w:val="004D7F77"/>
    <w:rsid w:val="004E0209"/>
    <w:rsid w:val="004E423F"/>
    <w:rsid w:val="004E5F71"/>
    <w:rsid w:val="004F139A"/>
    <w:rsid w:val="004F2170"/>
    <w:rsid w:val="00507F54"/>
    <w:rsid w:val="005110B3"/>
    <w:rsid w:val="0051374B"/>
    <w:rsid w:val="00520DFA"/>
    <w:rsid w:val="005210B1"/>
    <w:rsid w:val="005330C5"/>
    <w:rsid w:val="005345F6"/>
    <w:rsid w:val="0053776C"/>
    <w:rsid w:val="00547BDA"/>
    <w:rsid w:val="0055256C"/>
    <w:rsid w:val="005538F4"/>
    <w:rsid w:val="00554F69"/>
    <w:rsid w:val="00560760"/>
    <w:rsid w:val="005620EE"/>
    <w:rsid w:val="00562EF7"/>
    <w:rsid w:val="0056384B"/>
    <w:rsid w:val="00566A84"/>
    <w:rsid w:val="00571843"/>
    <w:rsid w:val="005741DD"/>
    <w:rsid w:val="00575428"/>
    <w:rsid w:val="0058229B"/>
    <w:rsid w:val="00584ADE"/>
    <w:rsid w:val="00590A26"/>
    <w:rsid w:val="0059298C"/>
    <w:rsid w:val="005954AC"/>
    <w:rsid w:val="00596AA0"/>
    <w:rsid w:val="005A0B18"/>
    <w:rsid w:val="005A15EF"/>
    <w:rsid w:val="005A177E"/>
    <w:rsid w:val="005A3A5E"/>
    <w:rsid w:val="005A757F"/>
    <w:rsid w:val="005B168D"/>
    <w:rsid w:val="005B276A"/>
    <w:rsid w:val="005C1875"/>
    <w:rsid w:val="005C1AA9"/>
    <w:rsid w:val="005C4237"/>
    <w:rsid w:val="005C5D23"/>
    <w:rsid w:val="005C6313"/>
    <w:rsid w:val="005C734B"/>
    <w:rsid w:val="005D3936"/>
    <w:rsid w:val="005D5447"/>
    <w:rsid w:val="005E0B71"/>
    <w:rsid w:val="005E5FCF"/>
    <w:rsid w:val="005E665D"/>
    <w:rsid w:val="005F40EF"/>
    <w:rsid w:val="005F41BF"/>
    <w:rsid w:val="00604070"/>
    <w:rsid w:val="006066B7"/>
    <w:rsid w:val="0060782C"/>
    <w:rsid w:val="006127B3"/>
    <w:rsid w:val="00632B4B"/>
    <w:rsid w:val="00632F02"/>
    <w:rsid w:val="00632FA2"/>
    <w:rsid w:val="00634E58"/>
    <w:rsid w:val="00635AF3"/>
    <w:rsid w:val="00637B97"/>
    <w:rsid w:val="00645E1B"/>
    <w:rsid w:val="00647659"/>
    <w:rsid w:val="006479DA"/>
    <w:rsid w:val="006515F3"/>
    <w:rsid w:val="00661DAD"/>
    <w:rsid w:val="00680EA1"/>
    <w:rsid w:val="00681DE0"/>
    <w:rsid w:val="00682329"/>
    <w:rsid w:val="006844FA"/>
    <w:rsid w:val="00692EE7"/>
    <w:rsid w:val="006A24CD"/>
    <w:rsid w:val="006A3868"/>
    <w:rsid w:val="006A6D28"/>
    <w:rsid w:val="006A7B73"/>
    <w:rsid w:val="006B293A"/>
    <w:rsid w:val="006B5FAF"/>
    <w:rsid w:val="006B6787"/>
    <w:rsid w:val="006C0559"/>
    <w:rsid w:val="006C1D0A"/>
    <w:rsid w:val="006C40D7"/>
    <w:rsid w:val="006C54FE"/>
    <w:rsid w:val="006C64CE"/>
    <w:rsid w:val="006C6BF3"/>
    <w:rsid w:val="006D4640"/>
    <w:rsid w:val="006D601D"/>
    <w:rsid w:val="006E23AA"/>
    <w:rsid w:val="006E472C"/>
    <w:rsid w:val="006E7A98"/>
    <w:rsid w:val="006F679F"/>
    <w:rsid w:val="00700056"/>
    <w:rsid w:val="00705884"/>
    <w:rsid w:val="00710262"/>
    <w:rsid w:val="00713C70"/>
    <w:rsid w:val="00716F17"/>
    <w:rsid w:val="007242D6"/>
    <w:rsid w:val="00724A4D"/>
    <w:rsid w:val="00732E1A"/>
    <w:rsid w:val="007361AF"/>
    <w:rsid w:val="00736F57"/>
    <w:rsid w:val="007463CD"/>
    <w:rsid w:val="00750841"/>
    <w:rsid w:val="0075273F"/>
    <w:rsid w:val="00761968"/>
    <w:rsid w:val="00764A92"/>
    <w:rsid w:val="00765719"/>
    <w:rsid w:val="00770262"/>
    <w:rsid w:val="007739EE"/>
    <w:rsid w:val="0078441F"/>
    <w:rsid w:val="00785390"/>
    <w:rsid w:val="00785CA8"/>
    <w:rsid w:val="00785F79"/>
    <w:rsid w:val="007A0C85"/>
    <w:rsid w:val="007A3D9A"/>
    <w:rsid w:val="007A4834"/>
    <w:rsid w:val="007A4C8F"/>
    <w:rsid w:val="007B15BA"/>
    <w:rsid w:val="007B264C"/>
    <w:rsid w:val="007C614F"/>
    <w:rsid w:val="007C70DD"/>
    <w:rsid w:val="007D6151"/>
    <w:rsid w:val="007D6FE8"/>
    <w:rsid w:val="007E0ED2"/>
    <w:rsid w:val="007E34EA"/>
    <w:rsid w:val="007E7869"/>
    <w:rsid w:val="007F1ADE"/>
    <w:rsid w:val="007F1B2B"/>
    <w:rsid w:val="007F6FA0"/>
    <w:rsid w:val="00834B66"/>
    <w:rsid w:val="00837E30"/>
    <w:rsid w:val="00840932"/>
    <w:rsid w:val="00842BAD"/>
    <w:rsid w:val="0085322D"/>
    <w:rsid w:val="00872964"/>
    <w:rsid w:val="00874140"/>
    <w:rsid w:val="00881D48"/>
    <w:rsid w:val="00883492"/>
    <w:rsid w:val="00883996"/>
    <w:rsid w:val="00893137"/>
    <w:rsid w:val="0089364D"/>
    <w:rsid w:val="00893BBD"/>
    <w:rsid w:val="008941E6"/>
    <w:rsid w:val="00895D1F"/>
    <w:rsid w:val="008A063A"/>
    <w:rsid w:val="008A1057"/>
    <w:rsid w:val="008A34AC"/>
    <w:rsid w:val="008A37AF"/>
    <w:rsid w:val="008B191A"/>
    <w:rsid w:val="008B6437"/>
    <w:rsid w:val="008B6F65"/>
    <w:rsid w:val="008B728A"/>
    <w:rsid w:val="008C3821"/>
    <w:rsid w:val="008C7AE1"/>
    <w:rsid w:val="008F0430"/>
    <w:rsid w:val="008F1831"/>
    <w:rsid w:val="008F6F9A"/>
    <w:rsid w:val="00903E3F"/>
    <w:rsid w:val="00910DE6"/>
    <w:rsid w:val="00911DDE"/>
    <w:rsid w:val="009120AD"/>
    <w:rsid w:val="00922841"/>
    <w:rsid w:val="00923EB7"/>
    <w:rsid w:val="0092667F"/>
    <w:rsid w:val="00935C9D"/>
    <w:rsid w:val="0094005E"/>
    <w:rsid w:val="00946718"/>
    <w:rsid w:val="0095724A"/>
    <w:rsid w:val="009601EB"/>
    <w:rsid w:val="009608F2"/>
    <w:rsid w:val="00973217"/>
    <w:rsid w:val="00974C03"/>
    <w:rsid w:val="009805E0"/>
    <w:rsid w:val="00984835"/>
    <w:rsid w:val="009862ED"/>
    <w:rsid w:val="00994B20"/>
    <w:rsid w:val="00995FF2"/>
    <w:rsid w:val="00997EE3"/>
    <w:rsid w:val="009A322B"/>
    <w:rsid w:val="009A57CE"/>
    <w:rsid w:val="009B1BD5"/>
    <w:rsid w:val="009B2C9D"/>
    <w:rsid w:val="009B411F"/>
    <w:rsid w:val="009B4FBE"/>
    <w:rsid w:val="009B55D1"/>
    <w:rsid w:val="009C38E6"/>
    <w:rsid w:val="009C3BA8"/>
    <w:rsid w:val="009C4541"/>
    <w:rsid w:val="009C639D"/>
    <w:rsid w:val="009D356B"/>
    <w:rsid w:val="009D4D2A"/>
    <w:rsid w:val="009D595C"/>
    <w:rsid w:val="009E24D4"/>
    <w:rsid w:val="009E4540"/>
    <w:rsid w:val="009E70BF"/>
    <w:rsid w:val="009F01DC"/>
    <w:rsid w:val="009F1C4A"/>
    <w:rsid w:val="009F3785"/>
    <w:rsid w:val="009F3EB9"/>
    <w:rsid w:val="00A01875"/>
    <w:rsid w:val="00A029FD"/>
    <w:rsid w:val="00A071F5"/>
    <w:rsid w:val="00A07F2C"/>
    <w:rsid w:val="00A116DB"/>
    <w:rsid w:val="00A127AE"/>
    <w:rsid w:val="00A207A3"/>
    <w:rsid w:val="00A256FE"/>
    <w:rsid w:val="00A352D7"/>
    <w:rsid w:val="00A3574F"/>
    <w:rsid w:val="00A36622"/>
    <w:rsid w:val="00A4313C"/>
    <w:rsid w:val="00A52983"/>
    <w:rsid w:val="00A539FF"/>
    <w:rsid w:val="00A54709"/>
    <w:rsid w:val="00A54963"/>
    <w:rsid w:val="00A5690A"/>
    <w:rsid w:val="00A56FDA"/>
    <w:rsid w:val="00A572A9"/>
    <w:rsid w:val="00A6333F"/>
    <w:rsid w:val="00A66FC9"/>
    <w:rsid w:val="00A675A8"/>
    <w:rsid w:val="00A70E06"/>
    <w:rsid w:val="00A731ED"/>
    <w:rsid w:val="00A7651C"/>
    <w:rsid w:val="00A82E80"/>
    <w:rsid w:val="00A91734"/>
    <w:rsid w:val="00A945BC"/>
    <w:rsid w:val="00A97909"/>
    <w:rsid w:val="00AB5E91"/>
    <w:rsid w:val="00AD161C"/>
    <w:rsid w:val="00AD283D"/>
    <w:rsid w:val="00AF66DB"/>
    <w:rsid w:val="00B00561"/>
    <w:rsid w:val="00B00F89"/>
    <w:rsid w:val="00B030B9"/>
    <w:rsid w:val="00B113C9"/>
    <w:rsid w:val="00B12746"/>
    <w:rsid w:val="00B12F4B"/>
    <w:rsid w:val="00B22717"/>
    <w:rsid w:val="00B253BC"/>
    <w:rsid w:val="00B31072"/>
    <w:rsid w:val="00B32A2C"/>
    <w:rsid w:val="00B32A34"/>
    <w:rsid w:val="00B33D1D"/>
    <w:rsid w:val="00B34A61"/>
    <w:rsid w:val="00B35525"/>
    <w:rsid w:val="00B36CD3"/>
    <w:rsid w:val="00B42445"/>
    <w:rsid w:val="00B55DD8"/>
    <w:rsid w:val="00B56710"/>
    <w:rsid w:val="00B601DC"/>
    <w:rsid w:val="00B60F4B"/>
    <w:rsid w:val="00B66030"/>
    <w:rsid w:val="00B70539"/>
    <w:rsid w:val="00B71354"/>
    <w:rsid w:val="00B74674"/>
    <w:rsid w:val="00B84328"/>
    <w:rsid w:val="00B941E6"/>
    <w:rsid w:val="00B9529D"/>
    <w:rsid w:val="00BA61F6"/>
    <w:rsid w:val="00BB030A"/>
    <w:rsid w:val="00BB4621"/>
    <w:rsid w:val="00BB6050"/>
    <w:rsid w:val="00BD158F"/>
    <w:rsid w:val="00BD4481"/>
    <w:rsid w:val="00BD6E12"/>
    <w:rsid w:val="00BE1933"/>
    <w:rsid w:val="00BE539E"/>
    <w:rsid w:val="00BF0337"/>
    <w:rsid w:val="00BF1D61"/>
    <w:rsid w:val="00BF3A9D"/>
    <w:rsid w:val="00BF54F4"/>
    <w:rsid w:val="00C006AE"/>
    <w:rsid w:val="00C01D0F"/>
    <w:rsid w:val="00C03EFB"/>
    <w:rsid w:val="00C10DC9"/>
    <w:rsid w:val="00C13C27"/>
    <w:rsid w:val="00C2076B"/>
    <w:rsid w:val="00C2308C"/>
    <w:rsid w:val="00C25DA2"/>
    <w:rsid w:val="00C45B27"/>
    <w:rsid w:val="00C45C77"/>
    <w:rsid w:val="00C53A9A"/>
    <w:rsid w:val="00C57D38"/>
    <w:rsid w:val="00C57E73"/>
    <w:rsid w:val="00C63725"/>
    <w:rsid w:val="00C64E91"/>
    <w:rsid w:val="00C64F97"/>
    <w:rsid w:val="00C6753E"/>
    <w:rsid w:val="00C7188D"/>
    <w:rsid w:val="00C76C12"/>
    <w:rsid w:val="00C76FD9"/>
    <w:rsid w:val="00C7717C"/>
    <w:rsid w:val="00C7722D"/>
    <w:rsid w:val="00C806C0"/>
    <w:rsid w:val="00C80A80"/>
    <w:rsid w:val="00C83932"/>
    <w:rsid w:val="00C83B73"/>
    <w:rsid w:val="00C84DFF"/>
    <w:rsid w:val="00C86FFA"/>
    <w:rsid w:val="00CA70DC"/>
    <w:rsid w:val="00CB01FB"/>
    <w:rsid w:val="00CB44A7"/>
    <w:rsid w:val="00CB72EC"/>
    <w:rsid w:val="00CC4DCA"/>
    <w:rsid w:val="00CC4E8E"/>
    <w:rsid w:val="00CC5DF6"/>
    <w:rsid w:val="00CC7B73"/>
    <w:rsid w:val="00CD165B"/>
    <w:rsid w:val="00CD2E14"/>
    <w:rsid w:val="00CD66C9"/>
    <w:rsid w:val="00CE2DF8"/>
    <w:rsid w:val="00CE2F36"/>
    <w:rsid w:val="00CE5228"/>
    <w:rsid w:val="00CE7BE3"/>
    <w:rsid w:val="00CF0264"/>
    <w:rsid w:val="00CF59C9"/>
    <w:rsid w:val="00CF7B17"/>
    <w:rsid w:val="00D04560"/>
    <w:rsid w:val="00D06CDC"/>
    <w:rsid w:val="00D10D2E"/>
    <w:rsid w:val="00D10D3E"/>
    <w:rsid w:val="00D12277"/>
    <w:rsid w:val="00D16508"/>
    <w:rsid w:val="00D16B47"/>
    <w:rsid w:val="00D17114"/>
    <w:rsid w:val="00D2039F"/>
    <w:rsid w:val="00D214B5"/>
    <w:rsid w:val="00D2463B"/>
    <w:rsid w:val="00D27800"/>
    <w:rsid w:val="00D27807"/>
    <w:rsid w:val="00D27DB2"/>
    <w:rsid w:val="00D27EE8"/>
    <w:rsid w:val="00D30B28"/>
    <w:rsid w:val="00D32CD6"/>
    <w:rsid w:val="00D3722B"/>
    <w:rsid w:val="00D40044"/>
    <w:rsid w:val="00D43572"/>
    <w:rsid w:val="00D45093"/>
    <w:rsid w:val="00D47CF4"/>
    <w:rsid w:val="00D516E8"/>
    <w:rsid w:val="00D518B8"/>
    <w:rsid w:val="00D5507C"/>
    <w:rsid w:val="00D56DEF"/>
    <w:rsid w:val="00D57170"/>
    <w:rsid w:val="00D57616"/>
    <w:rsid w:val="00D61467"/>
    <w:rsid w:val="00D629AF"/>
    <w:rsid w:val="00D63380"/>
    <w:rsid w:val="00D63F37"/>
    <w:rsid w:val="00D64680"/>
    <w:rsid w:val="00D651B9"/>
    <w:rsid w:val="00D65486"/>
    <w:rsid w:val="00D733C0"/>
    <w:rsid w:val="00D7341E"/>
    <w:rsid w:val="00D73AC8"/>
    <w:rsid w:val="00D74727"/>
    <w:rsid w:val="00D820D1"/>
    <w:rsid w:val="00D8381A"/>
    <w:rsid w:val="00D84E3E"/>
    <w:rsid w:val="00D90CFA"/>
    <w:rsid w:val="00D91BFF"/>
    <w:rsid w:val="00D91CCF"/>
    <w:rsid w:val="00D93B5E"/>
    <w:rsid w:val="00DA1D38"/>
    <w:rsid w:val="00DA3145"/>
    <w:rsid w:val="00DB3939"/>
    <w:rsid w:val="00DB6460"/>
    <w:rsid w:val="00DC01DC"/>
    <w:rsid w:val="00DC2CCA"/>
    <w:rsid w:val="00DC36B0"/>
    <w:rsid w:val="00DD6835"/>
    <w:rsid w:val="00DD7CBE"/>
    <w:rsid w:val="00DD7FC2"/>
    <w:rsid w:val="00DE72F8"/>
    <w:rsid w:val="00DF2CD9"/>
    <w:rsid w:val="00DF4EE0"/>
    <w:rsid w:val="00E01BEF"/>
    <w:rsid w:val="00E03C46"/>
    <w:rsid w:val="00E04751"/>
    <w:rsid w:val="00E10E80"/>
    <w:rsid w:val="00E13F26"/>
    <w:rsid w:val="00E14B82"/>
    <w:rsid w:val="00E14FF7"/>
    <w:rsid w:val="00E20F98"/>
    <w:rsid w:val="00E21E8B"/>
    <w:rsid w:val="00E24A1D"/>
    <w:rsid w:val="00E26828"/>
    <w:rsid w:val="00E31B79"/>
    <w:rsid w:val="00E352BA"/>
    <w:rsid w:val="00E47C58"/>
    <w:rsid w:val="00E57DF7"/>
    <w:rsid w:val="00E647EE"/>
    <w:rsid w:val="00E751E3"/>
    <w:rsid w:val="00E83E30"/>
    <w:rsid w:val="00E84D22"/>
    <w:rsid w:val="00E942AA"/>
    <w:rsid w:val="00E95126"/>
    <w:rsid w:val="00E977C4"/>
    <w:rsid w:val="00E9796F"/>
    <w:rsid w:val="00EB042E"/>
    <w:rsid w:val="00EB2D57"/>
    <w:rsid w:val="00EB3138"/>
    <w:rsid w:val="00EB38AA"/>
    <w:rsid w:val="00EB6A73"/>
    <w:rsid w:val="00EB7C54"/>
    <w:rsid w:val="00EC2474"/>
    <w:rsid w:val="00ED429B"/>
    <w:rsid w:val="00ED4E05"/>
    <w:rsid w:val="00EE5374"/>
    <w:rsid w:val="00EF2405"/>
    <w:rsid w:val="00EF51E2"/>
    <w:rsid w:val="00EF5260"/>
    <w:rsid w:val="00F069B8"/>
    <w:rsid w:val="00F1042C"/>
    <w:rsid w:val="00F12991"/>
    <w:rsid w:val="00F21FCA"/>
    <w:rsid w:val="00F228F0"/>
    <w:rsid w:val="00F256AF"/>
    <w:rsid w:val="00F35661"/>
    <w:rsid w:val="00F44B69"/>
    <w:rsid w:val="00F45372"/>
    <w:rsid w:val="00F471AD"/>
    <w:rsid w:val="00F52C6C"/>
    <w:rsid w:val="00F577A2"/>
    <w:rsid w:val="00F653F5"/>
    <w:rsid w:val="00F67C34"/>
    <w:rsid w:val="00F67DB5"/>
    <w:rsid w:val="00F7673C"/>
    <w:rsid w:val="00F76F51"/>
    <w:rsid w:val="00F77252"/>
    <w:rsid w:val="00F83ADC"/>
    <w:rsid w:val="00F843EB"/>
    <w:rsid w:val="00F85938"/>
    <w:rsid w:val="00F90071"/>
    <w:rsid w:val="00F92427"/>
    <w:rsid w:val="00F94436"/>
    <w:rsid w:val="00FA4E58"/>
    <w:rsid w:val="00FB0ADB"/>
    <w:rsid w:val="00FB14A8"/>
    <w:rsid w:val="00FB4974"/>
    <w:rsid w:val="00FB4CDB"/>
    <w:rsid w:val="00FC470D"/>
    <w:rsid w:val="00FC7127"/>
    <w:rsid w:val="00FD100C"/>
    <w:rsid w:val="00FD44C9"/>
    <w:rsid w:val="00FD4FEC"/>
    <w:rsid w:val="00FE0C54"/>
    <w:rsid w:val="00FE260D"/>
    <w:rsid w:val="00FE4C00"/>
    <w:rsid w:val="00FE4FB7"/>
    <w:rsid w:val="00FE5BAB"/>
    <w:rsid w:val="00FF3700"/>
    <w:rsid w:val="00FF3791"/>
    <w:rsid w:val="00FF66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47C46"/>
  <w15:docId w15:val="{497060B2-0504-4CC0-825B-90B2B25D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next w:val="Normal"/>
    <w:link w:val="Titre1Car"/>
    <w:qFormat/>
    <w:rsid w:val="00D30B28"/>
    <w:pPr>
      <w:widowControl/>
      <w:numPr>
        <w:numId w:val="1"/>
      </w:numPr>
      <w:tabs>
        <w:tab w:val="left" w:pos="357"/>
      </w:tabs>
      <w:suppressAutoHyphens/>
      <w:autoSpaceDE/>
      <w:autoSpaceDN/>
      <w:spacing w:before="240"/>
      <w:jc w:val="both"/>
      <w:outlineLvl w:val="0"/>
    </w:pPr>
    <w:rPr>
      <w:bCs/>
      <w:iCs/>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customStyle="1" w:styleId="Titrenote">
    <w:name w:val="_Titre note"/>
    <w:basedOn w:val="Normal"/>
    <w:qFormat/>
    <w:rsid w:val="00FC470D"/>
    <w:pPr>
      <w:widowControl/>
      <w:suppressAutoHyphens/>
      <w:autoSpaceDE/>
      <w:autoSpaceDN/>
      <w:spacing w:before="120" w:after="360"/>
      <w:jc w:val="center"/>
    </w:pPr>
    <w:rPr>
      <w:rFonts w:ascii="Times New Roman Gras" w:hAnsi="Times New Roman Gras"/>
      <w:b/>
      <w:caps/>
      <w:sz w:val="24"/>
      <w:szCs w:val="24"/>
      <w:lang w:bidi="ar-SA"/>
    </w:rPr>
  </w:style>
  <w:style w:type="character" w:customStyle="1" w:styleId="Titre1Car">
    <w:name w:val="Titre 1 Car"/>
    <w:basedOn w:val="Policepardfaut"/>
    <w:link w:val="Titre1"/>
    <w:rsid w:val="00D30B28"/>
    <w:rPr>
      <w:rFonts w:ascii="Times New Roman" w:eastAsia="Times New Roman" w:hAnsi="Times New Roman" w:cs="Times New Roman"/>
      <w:bCs/>
      <w:iCs/>
      <w:sz w:val="24"/>
      <w:szCs w:val="24"/>
      <w:lang w:val="fr-FR" w:eastAsia="fr-FR"/>
    </w:rPr>
  </w:style>
  <w:style w:type="paragraph" w:customStyle="1" w:styleId="Titreobjet">
    <w:name w:val="_Titre objet"/>
    <w:basedOn w:val="Normal"/>
    <w:qFormat/>
    <w:rsid w:val="00D30B28"/>
    <w:pPr>
      <w:widowControl/>
      <w:suppressAutoHyphens/>
      <w:autoSpaceDE/>
      <w:autoSpaceDN/>
      <w:spacing w:after="120"/>
      <w:jc w:val="both"/>
    </w:pPr>
    <w:rPr>
      <w:rFonts w:ascii="Times New Roman Gras" w:hAnsi="Times New Roman Gras"/>
      <w:b/>
      <w:bCs/>
      <w:sz w:val="24"/>
      <w:szCs w:val="24"/>
      <w:lang w:bidi="ar-SA"/>
    </w:rPr>
  </w:style>
  <w:style w:type="paragraph" w:customStyle="1" w:styleId="objet">
    <w:name w:val="objet"/>
    <w:basedOn w:val="Normal"/>
    <w:qFormat/>
    <w:rsid w:val="00D30B28"/>
    <w:pPr>
      <w:widowControl/>
      <w:suppressAutoHyphens/>
      <w:autoSpaceDE/>
      <w:autoSpaceDN/>
      <w:spacing w:after="120"/>
      <w:jc w:val="both"/>
      <w:outlineLvl w:val="0"/>
    </w:pPr>
    <w:rPr>
      <w:rFonts w:ascii="Times New Roman Gras" w:hAnsi="Times New Roman Gras"/>
      <w:b/>
      <w:bCs/>
      <w:caps/>
      <w:sz w:val="24"/>
      <w:szCs w:val="24"/>
      <w:u w:val="single"/>
      <w:lang w:bidi="ar-SA"/>
    </w:rPr>
  </w:style>
  <w:style w:type="paragraph" w:customStyle="1" w:styleId="PJ">
    <w:name w:val="PJ"/>
    <w:basedOn w:val="Normal"/>
    <w:qFormat/>
    <w:rsid w:val="00D30B28"/>
    <w:pPr>
      <w:widowControl/>
      <w:suppressAutoHyphens/>
      <w:autoSpaceDE/>
      <w:autoSpaceDN/>
      <w:spacing w:after="40"/>
      <w:jc w:val="both"/>
    </w:pPr>
    <w:rPr>
      <w:sz w:val="20"/>
      <w:szCs w:val="24"/>
      <w:lang w:bidi="ar-SA"/>
    </w:rPr>
  </w:style>
  <w:style w:type="paragraph" w:customStyle="1" w:styleId="Contexte">
    <w:name w:val="Contexte"/>
    <w:basedOn w:val="Normal"/>
    <w:qFormat/>
    <w:rsid w:val="00D30B28"/>
    <w:pPr>
      <w:widowControl/>
      <w:pBdr>
        <w:top w:val="single" w:sz="4" w:space="3" w:color="auto"/>
        <w:left w:val="single" w:sz="4" w:space="4" w:color="auto"/>
        <w:bottom w:val="single" w:sz="4" w:space="3" w:color="auto"/>
        <w:right w:val="single" w:sz="4" w:space="4" w:color="auto"/>
      </w:pBdr>
      <w:suppressAutoHyphens/>
      <w:autoSpaceDE/>
      <w:autoSpaceDN/>
      <w:jc w:val="both"/>
    </w:pPr>
    <w:rPr>
      <w:i/>
      <w:sz w:val="24"/>
      <w:szCs w:val="24"/>
      <w:lang w:bidi="ar-SA"/>
    </w:rPr>
  </w:style>
  <w:style w:type="table" w:styleId="Grilledutableau">
    <w:name w:val="Table Grid"/>
    <w:basedOn w:val="TableauNormal"/>
    <w:uiPriority w:val="39"/>
    <w:rsid w:val="00D30B28"/>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gras">
    <w:name w:val="PJ gras"/>
    <w:basedOn w:val="PJ"/>
    <w:qFormat/>
    <w:rsid w:val="00D30B28"/>
    <w:pPr>
      <w:framePr w:wrap="around" w:vAnchor="text" w:hAnchor="text" w:y="1"/>
      <w:suppressOverlap/>
    </w:pPr>
    <w:rPr>
      <w:b/>
    </w:rPr>
  </w:style>
  <w:style w:type="paragraph" w:styleId="En-tte">
    <w:name w:val="header"/>
    <w:basedOn w:val="Normal"/>
    <w:link w:val="En-tteCar"/>
    <w:uiPriority w:val="99"/>
    <w:unhideWhenUsed/>
    <w:rsid w:val="003963CA"/>
    <w:pPr>
      <w:tabs>
        <w:tab w:val="center" w:pos="4536"/>
        <w:tab w:val="right" w:pos="9072"/>
      </w:tabs>
    </w:pPr>
  </w:style>
  <w:style w:type="character" w:customStyle="1" w:styleId="En-tteCar">
    <w:name w:val="En-tête Car"/>
    <w:basedOn w:val="Policepardfaut"/>
    <w:link w:val="En-tte"/>
    <w:uiPriority w:val="99"/>
    <w:rsid w:val="003963CA"/>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3963CA"/>
    <w:pPr>
      <w:tabs>
        <w:tab w:val="center" w:pos="4536"/>
        <w:tab w:val="right" w:pos="9072"/>
      </w:tabs>
    </w:pPr>
  </w:style>
  <w:style w:type="character" w:customStyle="1" w:styleId="PieddepageCar">
    <w:name w:val="Pied de page Car"/>
    <w:basedOn w:val="Policepardfaut"/>
    <w:link w:val="Pieddepage"/>
    <w:uiPriority w:val="99"/>
    <w:rsid w:val="003963CA"/>
    <w:rPr>
      <w:rFonts w:ascii="Times New Roman" w:eastAsia="Times New Roman" w:hAnsi="Times New Roman" w:cs="Times New Roman"/>
      <w:lang w:val="fr-FR" w:eastAsia="fr-FR" w:bidi="fr-FR"/>
    </w:rPr>
  </w:style>
  <w:style w:type="character" w:styleId="Marquedecommentaire">
    <w:name w:val="annotation reference"/>
    <w:basedOn w:val="Policepardfaut"/>
    <w:uiPriority w:val="99"/>
    <w:semiHidden/>
    <w:unhideWhenUsed/>
    <w:rsid w:val="0031069A"/>
    <w:rPr>
      <w:sz w:val="16"/>
      <w:szCs w:val="16"/>
    </w:rPr>
  </w:style>
  <w:style w:type="paragraph" w:styleId="Commentaire">
    <w:name w:val="annotation text"/>
    <w:basedOn w:val="Normal"/>
    <w:link w:val="CommentaireCar"/>
    <w:uiPriority w:val="99"/>
    <w:unhideWhenUsed/>
    <w:rsid w:val="0031069A"/>
    <w:rPr>
      <w:sz w:val="20"/>
      <w:szCs w:val="20"/>
    </w:rPr>
  </w:style>
  <w:style w:type="character" w:customStyle="1" w:styleId="CommentaireCar">
    <w:name w:val="Commentaire Car"/>
    <w:basedOn w:val="Policepardfaut"/>
    <w:link w:val="Commentaire"/>
    <w:uiPriority w:val="99"/>
    <w:rsid w:val="0031069A"/>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31069A"/>
    <w:rPr>
      <w:b/>
      <w:bCs/>
    </w:rPr>
  </w:style>
  <w:style w:type="character" w:customStyle="1" w:styleId="ObjetducommentaireCar">
    <w:name w:val="Objet du commentaire Car"/>
    <w:basedOn w:val="CommentaireCar"/>
    <w:link w:val="Objetducommentaire"/>
    <w:uiPriority w:val="99"/>
    <w:semiHidden/>
    <w:rsid w:val="0031069A"/>
    <w:rPr>
      <w:rFonts w:ascii="Times New Roman" w:eastAsia="Times New Roman" w:hAnsi="Times New Roman" w:cs="Times New Roman"/>
      <w:b/>
      <w:bCs/>
      <w:sz w:val="20"/>
      <w:szCs w:val="20"/>
      <w:lang w:val="fr-FR" w:eastAsia="fr-FR" w:bidi="fr-FR"/>
    </w:rPr>
  </w:style>
  <w:style w:type="paragraph" w:styleId="Textedebulles">
    <w:name w:val="Balloon Text"/>
    <w:basedOn w:val="Normal"/>
    <w:link w:val="TextedebullesCar"/>
    <w:uiPriority w:val="99"/>
    <w:semiHidden/>
    <w:unhideWhenUsed/>
    <w:rsid w:val="003106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069A"/>
    <w:rPr>
      <w:rFonts w:ascii="Segoe UI" w:eastAsia="Times New Roman" w:hAnsi="Segoe UI" w:cs="Segoe UI"/>
      <w:sz w:val="18"/>
      <w:szCs w:val="18"/>
      <w:lang w:val="fr-FR" w:eastAsia="fr-FR" w:bidi="fr-FR"/>
    </w:rPr>
  </w:style>
  <w:style w:type="paragraph" w:styleId="Notedebasdepage">
    <w:name w:val="footnote text"/>
    <w:basedOn w:val="Normal"/>
    <w:link w:val="NotedebasdepageCar"/>
    <w:uiPriority w:val="99"/>
    <w:semiHidden/>
    <w:unhideWhenUsed/>
    <w:rsid w:val="00453AB3"/>
    <w:rPr>
      <w:sz w:val="20"/>
      <w:szCs w:val="20"/>
    </w:rPr>
  </w:style>
  <w:style w:type="character" w:customStyle="1" w:styleId="NotedebasdepageCar">
    <w:name w:val="Note de bas de page Car"/>
    <w:basedOn w:val="Policepardfaut"/>
    <w:link w:val="Notedebasdepage"/>
    <w:uiPriority w:val="99"/>
    <w:semiHidden/>
    <w:rsid w:val="00453AB3"/>
    <w:rPr>
      <w:rFonts w:ascii="Times New Roman" w:eastAsia="Times New Roman" w:hAnsi="Times New Roman" w:cs="Times New Roman"/>
      <w:sz w:val="20"/>
      <w:szCs w:val="20"/>
      <w:lang w:val="fr-FR" w:eastAsia="fr-FR" w:bidi="fr-FR"/>
    </w:rPr>
  </w:style>
  <w:style w:type="character" w:styleId="Appelnotedebasdep">
    <w:name w:val="footnote reference"/>
    <w:basedOn w:val="Policepardfaut"/>
    <w:uiPriority w:val="99"/>
    <w:semiHidden/>
    <w:unhideWhenUsed/>
    <w:rsid w:val="00453AB3"/>
    <w:rPr>
      <w:vertAlign w:val="superscript"/>
    </w:rPr>
  </w:style>
  <w:style w:type="character" w:styleId="Lienhypertexte">
    <w:name w:val="Hyperlink"/>
    <w:basedOn w:val="Policepardfaut"/>
    <w:uiPriority w:val="99"/>
    <w:unhideWhenUsed/>
    <w:rsid w:val="006479DA"/>
    <w:rPr>
      <w:color w:val="0000FF" w:themeColor="hyperlink"/>
      <w:u w:val="single"/>
    </w:rPr>
  </w:style>
  <w:style w:type="character" w:styleId="Lienhypertextesuivivisit">
    <w:name w:val="FollowedHyperlink"/>
    <w:basedOn w:val="Policepardfaut"/>
    <w:uiPriority w:val="99"/>
    <w:semiHidden/>
    <w:unhideWhenUsed/>
    <w:rsid w:val="00635AF3"/>
    <w:rPr>
      <w:color w:val="800080" w:themeColor="followedHyperlink"/>
      <w:u w:val="single"/>
    </w:rPr>
  </w:style>
  <w:style w:type="paragraph" w:styleId="Rvision">
    <w:name w:val="Revision"/>
    <w:hidden/>
    <w:uiPriority w:val="99"/>
    <w:semiHidden/>
    <w:rsid w:val="001423EA"/>
    <w:pPr>
      <w:widowControl/>
      <w:autoSpaceDE/>
      <w:autoSpaceDN/>
    </w:pPr>
    <w:rPr>
      <w:rFonts w:ascii="Times New Roman" w:eastAsia="Times New Roman" w:hAnsi="Times New Roman" w:cs="Times New Roman"/>
      <w:lang w:val="fr-FR" w:eastAsia="fr-FR" w:bidi="fr-FR"/>
    </w:rPr>
  </w:style>
  <w:style w:type="character" w:styleId="Textedelespacerserv">
    <w:name w:val="Placeholder Text"/>
    <w:basedOn w:val="Policepardfaut"/>
    <w:uiPriority w:val="99"/>
    <w:semiHidden/>
    <w:rsid w:val="00CE7B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432">
      <w:bodyDiv w:val="1"/>
      <w:marLeft w:val="0"/>
      <w:marRight w:val="0"/>
      <w:marTop w:val="0"/>
      <w:marBottom w:val="0"/>
      <w:divBdr>
        <w:top w:val="none" w:sz="0" w:space="0" w:color="auto"/>
        <w:left w:val="none" w:sz="0" w:space="0" w:color="auto"/>
        <w:bottom w:val="none" w:sz="0" w:space="0" w:color="auto"/>
        <w:right w:val="none" w:sz="0" w:space="0" w:color="auto"/>
      </w:divBdr>
    </w:div>
    <w:div w:id="187112039">
      <w:bodyDiv w:val="1"/>
      <w:marLeft w:val="0"/>
      <w:marRight w:val="0"/>
      <w:marTop w:val="0"/>
      <w:marBottom w:val="0"/>
      <w:divBdr>
        <w:top w:val="none" w:sz="0" w:space="0" w:color="auto"/>
        <w:left w:val="none" w:sz="0" w:space="0" w:color="auto"/>
        <w:bottom w:val="none" w:sz="0" w:space="0" w:color="auto"/>
        <w:right w:val="none" w:sz="0" w:space="0" w:color="auto"/>
      </w:divBdr>
    </w:div>
    <w:div w:id="190845402">
      <w:bodyDiv w:val="1"/>
      <w:marLeft w:val="0"/>
      <w:marRight w:val="0"/>
      <w:marTop w:val="0"/>
      <w:marBottom w:val="0"/>
      <w:divBdr>
        <w:top w:val="none" w:sz="0" w:space="0" w:color="auto"/>
        <w:left w:val="none" w:sz="0" w:space="0" w:color="auto"/>
        <w:bottom w:val="none" w:sz="0" w:space="0" w:color="auto"/>
        <w:right w:val="none" w:sz="0" w:space="0" w:color="auto"/>
      </w:divBdr>
    </w:div>
    <w:div w:id="204144841">
      <w:bodyDiv w:val="1"/>
      <w:marLeft w:val="0"/>
      <w:marRight w:val="0"/>
      <w:marTop w:val="0"/>
      <w:marBottom w:val="0"/>
      <w:divBdr>
        <w:top w:val="none" w:sz="0" w:space="0" w:color="auto"/>
        <w:left w:val="none" w:sz="0" w:space="0" w:color="auto"/>
        <w:bottom w:val="none" w:sz="0" w:space="0" w:color="auto"/>
        <w:right w:val="none" w:sz="0" w:space="0" w:color="auto"/>
      </w:divBdr>
    </w:div>
    <w:div w:id="263850942">
      <w:bodyDiv w:val="1"/>
      <w:marLeft w:val="0"/>
      <w:marRight w:val="0"/>
      <w:marTop w:val="0"/>
      <w:marBottom w:val="0"/>
      <w:divBdr>
        <w:top w:val="none" w:sz="0" w:space="0" w:color="auto"/>
        <w:left w:val="none" w:sz="0" w:space="0" w:color="auto"/>
        <w:bottom w:val="none" w:sz="0" w:space="0" w:color="auto"/>
        <w:right w:val="none" w:sz="0" w:space="0" w:color="auto"/>
      </w:divBdr>
    </w:div>
    <w:div w:id="609749013">
      <w:bodyDiv w:val="1"/>
      <w:marLeft w:val="0"/>
      <w:marRight w:val="0"/>
      <w:marTop w:val="0"/>
      <w:marBottom w:val="0"/>
      <w:divBdr>
        <w:top w:val="none" w:sz="0" w:space="0" w:color="auto"/>
        <w:left w:val="none" w:sz="0" w:space="0" w:color="auto"/>
        <w:bottom w:val="none" w:sz="0" w:space="0" w:color="auto"/>
        <w:right w:val="none" w:sz="0" w:space="0" w:color="auto"/>
      </w:divBdr>
    </w:div>
    <w:div w:id="623539738">
      <w:bodyDiv w:val="1"/>
      <w:marLeft w:val="0"/>
      <w:marRight w:val="0"/>
      <w:marTop w:val="0"/>
      <w:marBottom w:val="0"/>
      <w:divBdr>
        <w:top w:val="none" w:sz="0" w:space="0" w:color="auto"/>
        <w:left w:val="none" w:sz="0" w:space="0" w:color="auto"/>
        <w:bottom w:val="none" w:sz="0" w:space="0" w:color="auto"/>
        <w:right w:val="none" w:sz="0" w:space="0" w:color="auto"/>
      </w:divBdr>
    </w:div>
    <w:div w:id="664675722">
      <w:bodyDiv w:val="1"/>
      <w:marLeft w:val="0"/>
      <w:marRight w:val="0"/>
      <w:marTop w:val="0"/>
      <w:marBottom w:val="0"/>
      <w:divBdr>
        <w:top w:val="none" w:sz="0" w:space="0" w:color="auto"/>
        <w:left w:val="none" w:sz="0" w:space="0" w:color="auto"/>
        <w:bottom w:val="none" w:sz="0" w:space="0" w:color="auto"/>
        <w:right w:val="none" w:sz="0" w:space="0" w:color="auto"/>
      </w:divBdr>
    </w:div>
    <w:div w:id="830366444">
      <w:bodyDiv w:val="1"/>
      <w:marLeft w:val="0"/>
      <w:marRight w:val="0"/>
      <w:marTop w:val="0"/>
      <w:marBottom w:val="0"/>
      <w:divBdr>
        <w:top w:val="none" w:sz="0" w:space="0" w:color="auto"/>
        <w:left w:val="none" w:sz="0" w:space="0" w:color="auto"/>
        <w:bottom w:val="none" w:sz="0" w:space="0" w:color="auto"/>
        <w:right w:val="none" w:sz="0" w:space="0" w:color="auto"/>
      </w:divBdr>
    </w:div>
    <w:div w:id="832914800">
      <w:bodyDiv w:val="1"/>
      <w:marLeft w:val="0"/>
      <w:marRight w:val="0"/>
      <w:marTop w:val="0"/>
      <w:marBottom w:val="0"/>
      <w:divBdr>
        <w:top w:val="none" w:sz="0" w:space="0" w:color="auto"/>
        <w:left w:val="none" w:sz="0" w:space="0" w:color="auto"/>
        <w:bottom w:val="none" w:sz="0" w:space="0" w:color="auto"/>
        <w:right w:val="none" w:sz="0" w:space="0" w:color="auto"/>
      </w:divBdr>
    </w:div>
    <w:div w:id="932320337">
      <w:bodyDiv w:val="1"/>
      <w:marLeft w:val="0"/>
      <w:marRight w:val="0"/>
      <w:marTop w:val="0"/>
      <w:marBottom w:val="0"/>
      <w:divBdr>
        <w:top w:val="none" w:sz="0" w:space="0" w:color="auto"/>
        <w:left w:val="none" w:sz="0" w:space="0" w:color="auto"/>
        <w:bottom w:val="none" w:sz="0" w:space="0" w:color="auto"/>
        <w:right w:val="none" w:sz="0" w:space="0" w:color="auto"/>
      </w:divBdr>
    </w:div>
    <w:div w:id="961837277">
      <w:bodyDiv w:val="1"/>
      <w:marLeft w:val="0"/>
      <w:marRight w:val="0"/>
      <w:marTop w:val="0"/>
      <w:marBottom w:val="0"/>
      <w:divBdr>
        <w:top w:val="none" w:sz="0" w:space="0" w:color="auto"/>
        <w:left w:val="none" w:sz="0" w:space="0" w:color="auto"/>
        <w:bottom w:val="none" w:sz="0" w:space="0" w:color="auto"/>
        <w:right w:val="none" w:sz="0" w:space="0" w:color="auto"/>
      </w:divBdr>
    </w:div>
    <w:div w:id="1088619935">
      <w:bodyDiv w:val="1"/>
      <w:marLeft w:val="0"/>
      <w:marRight w:val="0"/>
      <w:marTop w:val="0"/>
      <w:marBottom w:val="0"/>
      <w:divBdr>
        <w:top w:val="none" w:sz="0" w:space="0" w:color="auto"/>
        <w:left w:val="none" w:sz="0" w:space="0" w:color="auto"/>
        <w:bottom w:val="none" w:sz="0" w:space="0" w:color="auto"/>
        <w:right w:val="none" w:sz="0" w:space="0" w:color="auto"/>
      </w:divBdr>
    </w:div>
    <w:div w:id="1128426058">
      <w:bodyDiv w:val="1"/>
      <w:marLeft w:val="0"/>
      <w:marRight w:val="0"/>
      <w:marTop w:val="0"/>
      <w:marBottom w:val="0"/>
      <w:divBdr>
        <w:top w:val="none" w:sz="0" w:space="0" w:color="auto"/>
        <w:left w:val="none" w:sz="0" w:space="0" w:color="auto"/>
        <w:bottom w:val="none" w:sz="0" w:space="0" w:color="auto"/>
        <w:right w:val="none" w:sz="0" w:space="0" w:color="auto"/>
      </w:divBdr>
    </w:div>
    <w:div w:id="1157768501">
      <w:bodyDiv w:val="1"/>
      <w:marLeft w:val="0"/>
      <w:marRight w:val="0"/>
      <w:marTop w:val="0"/>
      <w:marBottom w:val="0"/>
      <w:divBdr>
        <w:top w:val="none" w:sz="0" w:space="0" w:color="auto"/>
        <w:left w:val="none" w:sz="0" w:space="0" w:color="auto"/>
        <w:bottom w:val="none" w:sz="0" w:space="0" w:color="auto"/>
        <w:right w:val="none" w:sz="0" w:space="0" w:color="auto"/>
      </w:divBdr>
    </w:div>
    <w:div w:id="1275483564">
      <w:bodyDiv w:val="1"/>
      <w:marLeft w:val="0"/>
      <w:marRight w:val="0"/>
      <w:marTop w:val="0"/>
      <w:marBottom w:val="0"/>
      <w:divBdr>
        <w:top w:val="none" w:sz="0" w:space="0" w:color="auto"/>
        <w:left w:val="none" w:sz="0" w:space="0" w:color="auto"/>
        <w:bottom w:val="none" w:sz="0" w:space="0" w:color="auto"/>
        <w:right w:val="none" w:sz="0" w:space="0" w:color="auto"/>
      </w:divBdr>
    </w:div>
    <w:div w:id="1333754335">
      <w:bodyDiv w:val="1"/>
      <w:marLeft w:val="0"/>
      <w:marRight w:val="0"/>
      <w:marTop w:val="0"/>
      <w:marBottom w:val="0"/>
      <w:divBdr>
        <w:top w:val="none" w:sz="0" w:space="0" w:color="auto"/>
        <w:left w:val="none" w:sz="0" w:space="0" w:color="auto"/>
        <w:bottom w:val="none" w:sz="0" w:space="0" w:color="auto"/>
        <w:right w:val="none" w:sz="0" w:space="0" w:color="auto"/>
      </w:divBdr>
    </w:div>
    <w:div w:id="1352533536">
      <w:bodyDiv w:val="1"/>
      <w:marLeft w:val="0"/>
      <w:marRight w:val="0"/>
      <w:marTop w:val="0"/>
      <w:marBottom w:val="0"/>
      <w:divBdr>
        <w:top w:val="none" w:sz="0" w:space="0" w:color="auto"/>
        <w:left w:val="none" w:sz="0" w:space="0" w:color="auto"/>
        <w:bottom w:val="none" w:sz="0" w:space="0" w:color="auto"/>
        <w:right w:val="none" w:sz="0" w:space="0" w:color="auto"/>
      </w:divBdr>
    </w:div>
    <w:div w:id="1405493699">
      <w:bodyDiv w:val="1"/>
      <w:marLeft w:val="0"/>
      <w:marRight w:val="0"/>
      <w:marTop w:val="0"/>
      <w:marBottom w:val="0"/>
      <w:divBdr>
        <w:top w:val="none" w:sz="0" w:space="0" w:color="auto"/>
        <w:left w:val="none" w:sz="0" w:space="0" w:color="auto"/>
        <w:bottom w:val="none" w:sz="0" w:space="0" w:color="auto"/>
        <w:right w:val="none" w:sz="0" w:space="0" w:color="auto"/>
      </w:divBdr>
    </w:div>
    <w:div w:id="1475946544">
      <w:bodyDiv w:val="1"/>
      <w:marLeft w:val="0"/>
      <w:marRight w:val="0"/>
      <w:marTop w:val="0"/>
      <w:marBottom w:val="0"/>
      <w:divBdr>
        <w:top w:val="none" w:sz="0" w:space="0" w:color="auto"/>
        <w:left w:val="none" w:sz="0" w:space="0" w:color="auto"/>
        <w:bottom w:val="none" w:sz="0" w:space="0" w:color="auto"/>
        <w:right w:val="none" w:sz="0" w:space="0" w:color="auto"/>
      </w:divBdr>
    </w:div>
    <w:div w:id="1476994969">
      <w:bodyDiv w:val="1"/>
      <w:marLeft w:val="0"/>
      <w:marRight w:val="0"/>
      <w:marTop w:val="0"/>
      <w:marBottom w:val="0"/>
      <w:divBdr>
        <w:top w:val="none" w:sz="0" w:space="0" w:color="auto"/>
        <w:left w:val="none" w:sz="0" w:space="0" w:color="auto"/>
        <w:bottom w:val="none" w:sz="0" w:space="0" w:color="auto"/>
        <w:right w:val="none" w:sz="0" w:space="0" w:color="auto"/>
      </w:divBdr>
    </w:div>
    <w:div w:id="1551191125">
      <w:bodyDiv w:val="1"/>
      <w:marLeft w:val="0"/>
      <w:marRight w:val="0"/>
      <w:marTop w:val="0"/>
      <w:marBottom w:val="0"/>
      <w:divBdr>
        <w:top w:val="none" w:sz="0" w:space="0" w:color="auto"/>
        <w:left w:val="none" w:sz="0" w:space="0" w:color="auto"/>
        <w:bottom w:val="none" w:sz="0" w:space="0" w:color="auto"/>
        <w:right w:val="none" w:sz="0" w:space="0" w:color="auto"/>
      </w:divBdr>
    </w:div>
    <w:div w:id="1690326668">
      <w:bodyDiv w:val="1"/>
      <w:marLeft w:val="0"/>
      <w:marRight w:val="0"/>
      <w:marTop w:val="0"/>
      <w:marBottom w:val="0"/>
      <w:divBdr>
        <w:top w:val="none" w:sz="0" w:space="0" w:color="auto"/>
        <w:left w:val="none" w:sz="0" w:space="0" w:color="auto"/>
        <w:bottom w:val="none" w:sz="0" w:space="0" w:color="auto"/>
        <w:right w:val="none" w:sz="0" w:space="0" w:color="auto"/>
      </w:divBdr>
    </w:div>
    <w:div w:id="1769889122">
      <w:bodyDiv w:val="1"/>
      <w:marLeft w:val="0"/>
      <w:marRight w:val="0"/>
      <w:marTop w:val="0"/>
      <w:marBottom w:val="0"/>
      <w:divBdr>
        <w:top w:val="none" w:sz="0" w:space="0" w:color="auto"/>
        <w:left w:val="none" w:sz="0" w:space="0" w:color="auto"/>
        <w:bottom w:val="none" w:sz="0" w:space="0" w:color="auto"/>
        <w:right w:val="none" w:sz="0" w:space="0" w:color="auto"/>
      </w:divBdr>
    </w:div>
    <w:div w:id="1820463579">
      <w:bodyDiv w:val="1"/>
      <w:marLeft w:val="0"/>
      <w:marRight w:val="0"/>
      <w:marTop w:val="0"/>
      <w:marBottom w:val="0"/>
      <w:divBdr>
        <w:top w:val="none" w:sz="0" w:space="0" w:color="auto"/>
        <w:left w:val="none" w:sz="0" w:space="0" w:color="auto"/>
        <w:bottom w:val="none" w:sz="0" w:space="0" w:color="auto"/>
        <w:right w:val="none" w:sz="0" w:space="0" w:color="auto"/>
      </w:divBdr>
    </w:div>
    <w:div w:id="1921520240">
      <w:bodyDiv w:val="1"/>
      <w:marLeft w:val="0"/>
      <w:marRight w:val="0"/>
      <w:marTop w:val="0"/>
      <w:marBottom w:val="0"/>
      <w:divBdr>
        <w:top w:val="none" w:sz="0" w:space="0" w:color="auto"/>
        <w:left w:val="none" w:sz="0" w:space="0" w:color="auto"/>
        <w:bottom w:val="none" w:sz="0" w:space="0" w:color="auto"/>
        <w:right w:val="none" w:sz="0" w:space="0" w:color="auto"/>
      </w:divBdr>
    </w:div>
    <w:div w:id="1987511263">
      <w:bodyDiv w:val="1"/>
      <w:marLeft w:val="0"/>
      <w:marRight w:val="0"/>
      <w:marTop w:val="0"/>
      <w:marBottom w:val="0"/>
      <w:divBdr>
        <w:top w:val="none" w:sz="0" w:space="0" w:color="auto"/>
        <w:left w:val="none" w:sz="0" w:space="0" w:color="auto"/>
        <w:bottom w:val="none" w:sz="0" w:space="0" w:color="auto"/>
        <w:right w:val="none" w:sz="0" w:space="0" w:color="auto"/>
      </w:divBdr>
    </w:div>
    <w:div w:id="2073655519">
      <w:bodyDiv w:val="1"/>
      <w:marLeft w:val="0"/>
      <w:marRight w:val="0"/>
      <w:marTop w:val="0"/>
      <w:marBottom w:val="0"/>
      <w:divBdr>
        <w:top w:val="none" w:sz="0" w:space="0" w:color="auto"/>
        <w:left w:val="none" w:sz="0" w:space="0" w:color="auto"/>
        <w:bottom w:val="none" w:sz="0" w:space="0" w:color="auto"/>
        <w:right w:val="none" w:sz="0" w:space="0" w:color="auto"/>
      </w:divBdr>
    </w:div>
    <w:div w:id="210772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ouk.rigeade\AppData\Local\Temp\NOTE-SIGNATURE-MINISTRE-30JUILLET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B4EA-CE22-4BE4-B082-E645FB0D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NOTE-SIGNATURE-MINISTRE-30JUILLET2020-1.dotx</Template>
  <TotalTime>15</TotalTime>
  <Pages>5</Pages>
  <Words>2043</Words>
  <Characters>11238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DGMIC</dc:creator>
  <cp:lastModifiedBy>SZERADZKI Mathieu</cp:lastModifiedBy>
  <cp:revision>10</cp:revision>
  <cp:lastPrinted>2023-07-26T09:53:00Z</cp:lastPrinted>
  <dcterms:created xsi:type="dcterms:W3CDTF">2024-04-04T10:14:00Z</dcterms:created>
  <dcterms:modified xsi:type="dcterms:W3CDTF">2024-06-24T09:33:00Z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2015-02-09T00:00:00Z</vt:filetime>
  </property>
  <property fmtid="{D5CDD505-2E9C-101B-9397-08002B2CF9AE}" pid="3" name="Creator">
    <vt:lpwstr>Writer</vt:lpwstr>
  </property>
  <property fmtid="{D5CDD505-2E9C-101B-9397-08002B2CF9AE}" pid="4" name="LastSaved">
    <vt:filetime>2015-02-09T00:00:00Z</vt:filetime>
  </property>
  <property fmtid="{D5CDD505-2E9C-101B-9397-08002B2CF9AE}" pid="5" name="MSIP_Label_37f782e2-1048-4ae6-8561-ea50d7047004_Enabled">
    <vt:lpwstr>true</vt:lpwstr>
  </property>
  <property fmtid="{D5CDD505-2E9C-101B-9397-08002B2CF9AE}" pid="6" name="MSIP_Label_37f782e2-1048-4ae6-8561-ea50d7047004_SetDate">
    <vt:lpwstr>2024-06-24T09:33:48Z</vt:lpwstr>
  </property>
  <property fmtid="{D5CDD505-2E9C-101B-9397-08002B2CF9AE}" pid="7" name="MSIP_Label_37f782e2-1048-4ae6-8561-ea50d7047004_Method">
    <vt:lpwstr>Standard</vt:lpwstr>
  </property>
  <property fmtid="{D5CDD505-2E9C-101B-9397-08002B2CF9AE}" pid="8" name="MSIP_Label_37f782e2-1048-4ae6-8561-ea50d7047004_Name">
    <vt:lpwstr>Donnée Interne</vt:lpwstr>
  </property>
  <property fmtid="{D5CDD505-2E9C-101B-9397-08002B2CF9AE}" pid="9" name="MSIP_Label_37f782e2-1048-4ae6-8561-ea50d7047004_SiteId">
    <vt:lpwstr>5d0b42b2-7ba0-42b9-bd88-2dd1558bd190</vt:lpwstr>
  </property>
  <property fmtid="{D5CDD505-2E9C-101B-9397-08002B2CF9AE}" pid="10" name="MSIP_Label_37f782e2-1048-4ae6-8561-ea50d7047004_ActionId">
    <vt:lpwstr>f4c618de-607a-42f6-a427-ed42a0101d48</vt:lpwstr>
  </property>
  <property fmtid="{D5CDD505-2E9C-101B-9397-08002B2CF9AE}" pid="11" name="MSIP_Label_37f782e2-1048-4ae6-8561-ea50d7047004_ContentBits">
    <vt:lpwstr>2</vt:lpwstr>
  </property>
</Properties>
</file>